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A24" w:rsidRPr="00915A24" w:rsidRDefault="00915A24" w:rsidP="008C644E">
      <w:pPr>
        <w:rPr>
          <w:rFonts w:ascii="Arial" w:hAnsi="Arial" w:cs="Arial"/>
          <w:sz w:val="56"/>
          <w:szCs w:val="56"/>
        </w:rPr>
      </w:pPr>
      <w:r w:rsidRPr="00915A24">
        <w:rPr>
          <w:rFonts w:ascii="Arial" w:hAnsi="Arial" w:cs="Arial"/>
          <w:sz w:val="56"/>
          <w:szCs w:val="56"/>
        </w:rPr>
        <w:t>CONCORRÊNCIA ELETRÔNICA</w:t>
      </w:r>
    </w:p>
    <w:p w:rsidR="00915A24" w:rsidRPr="00915A24" w:rsidRDefault="00915A24" w:rsidP="00915A24">
      <w:pPr>
        <w:jc w:val="center"/>
        <w:rPr>
          <w:rFonts w:ascii="Arial" w:hAnsi="Arial" w:cs="Arial"/>
          <w:b/>
          <w:iCs/>
          <w:sz w:val="28"/>
          <w:szCs w:val="28"/>
        </w:rPr>
      </w:pPr>
      <w:r w:rsidRPr="00915A24">
        <w:rPr>
          <w:rFonts w:ascii="Arial" w:hAnsi="Arial" w:cs="Arial"/>
          <w:b/>
          <w:iCs/>
          <w:sz w:val="28"/>
          <w:szCs w:val="28"/>
        </w:rPr>
        <w:t>Nº</w:t>
      </w:r>
      <w:proofErr w:type="gramStart"/>
      <w:r w:rsidRPr="00915A24">
        <w:rPr>
          <w:rFonts w:ascii="Arial" w:hAnsi="Arial" w:cs="Arial"/>
          <w:b/>
          <w:iCs/>
          <w:sz w:val="28"/>
          <w:szCs w:val="28"/>
        </w:rPr>
        <w:t xml:space="preserve">  </w:t>
      </w:r>
      <w:proofErr w:type="gramEnd"/>
      <w:r w:rsidR="00BA6475">
        <w:rPr>
          <w:rFonts w:ascii="Arial" w:hAnsi="Arial" w:cs="Arial"/>
          <w:b/>
          <w:iCs/>
          <w:sz w:val="28"/>
          <w:szCs w:val="28"/>
        </w:rPr>
        <w:t>25</w:t>
      </w:r>
      <w:r w:rsidRPr="00915A24">
        <w:rPr>
          <w:rFonts w:ascii="Arial" w:hAnsi="Arial" w:cs="Arial"/>
          <w:b/>
          <w:iCs/>
          <w:sz w:val="28"/>
          <w:szCs w:val="28"/>
        </w:rPr>
        <w:t xml:space="preserve"> / 2025</w:t>
      </w:r>
    </w:p>
    <w:p w:rsidR="00915A24" w:rsidRPr="00915A24" w:rsidRDefault="00915A24" w:rsidP="00915A24">
      <w:pPr>
        <w:spacing w:line="256" w:lineRule="auto"/>
        <w:rPr>
          <w:rFonts w:ascii="Arial" w:hAnsi="Arial" w:cs="Arial"/>
          <w:b/>
          <w:bCs/>
          <w:sz w:val="28"/>
          <w:szCs w:val="28"/>
        </w:rPr>
      </w:pPr>
      <w:r w:rsidRPr="00915A24">
        <w:rPr>
          <w:rFonts w:ascii="Arial" w:hAnsi="Arial" w:cs="Arial"/>
          <w:b/>
          <w:bCs/>
          <w:sz w:val="28"/>
          <w:szCs w:val="28"/>
        </w:rPr>
        <w:t xml:space="preserve"> </w:t>
      </w:r>
    </w:p>
    <w:p w:rsidR="00915A24" w:rsidRPr="00915A24" w:rsidRDefault="00915A24" w:rsidP="00915A24">
      <w:pPr>
        <w:spacing w:line="256" w:lineRule="auto"/>
        <w:rPr>
          <w:rFonts w:ascii="Arial" w:hAnsi="Arial" w:cs="Arial"/>
          <w:b/>
          <w:bCs/>
          <w:sz w:val="28"/>
          <w:szCs w:val="28"/>
        </w:rPr>
      </w:pPr>
    </w:p>
    <w:p w:rsidR="00915A24" w:rsidRPr="00915A24" w:rsidRDefault="00915A24" w:rsidP="00915A24">
      <w:pPr>
        <w:spacing w:line="256" w:lineRule="auto"/>
        <w:ind w:right="-994"/>
        <w:jc w:val="both"/>
        <w:rPr>
          <w:rFonts w:ascii="Arial" w:hAnsi="Arial" w:cs="Arial"/>
          <w:sz w:val="26"/>
          <w:szCs w:val="26"/>
        </w:rPr>
      </w:pPr>
      <w:r w:rsidRPr="00915A24">
        <w:rPr>
          <w:rFonts w:ascii="Arial" w:hAnsi="Arial" w:cs="Arial"/>
          <w:b/>
          <w:bCs/>
          <w:sz w:val="32"/>
          <w:szCs w:val="32"/>
        </w:rPr>
        <w:t>CONTRATANTE</w:t>
      </w:r>
      <w:r w:rsidRPr="00915A24">
        <w:rPr>
          <w:rFonts w:ascii="Arial" w:hAnsi="Arial" w:cs="Arial"/>
          <w:b/>
          <w:bCs/>
          <w:sz w:val="26"/>
          <w:szCs w:val="26"/>
        </w:rPr>
        <w:t xml:space="preserve">: </w:t>
      </w:r>
      <w:r w:rsidRPr="00915A24">
        <w:rPr>
          <w:rFonts w:ascii="Arial" w:hAnsi="Arial" w:cs="Arial"/>
          <w:b/>
          <w:bCs/>
          <w:sz w:val="32"/>
          <w:szCs w:val="32"/>
        </w:rPr>
        <w:t>PREFEITURA DO MUNICÍPIO DE</w:t>
      </w:r>
      <w:proofErr w:type="gramStart"/>
      <w:r w:rsidRPr="00915A24">
        <w:rPr>
          <w:rFonts w:ascii="Arial" w:hAnsi="Arial" w:cs="Arial"/>
          <w:b/>
          <w:bCs/>
          <w:sz w:val="32"/>
          <w:szCs w:val="32"/>
        </w:rPr>
        <w:t xml:space="preserve">  </w:t>
      </w:r>
      <w:proofErr w:type="gramEnd"/>
      <w:r w:rsidRPr="00915A24">
        <w:rPr>
          <w:rFonts w:ascii="Arial" w:hAnsi="Arial" w:cs="Arial"/>
          <w:b/>
          <w:bCs/>
          <w:sz w:val="32"/>
          <w:szCs w:val="32"/>
        </w:rPr>
        <w:t>CARAPICUÍBA</w:t>
      </w:r>
    </w:p>
    <w:p w:rsidR="00915A24" w:rsidRPr="00915A24" w:rsidRDefault="00915A24" w:rsidP="00915A24">
      <w:pPr>
        <w:ind w:right="-710"/>
        <w:rPr>
          <w:rFonts w:ascii="Arial" w:hAnsi="Arial" w:cs="Arial"/>
          <w:sz w:val="26"/>
          <w:szCs w:val="26"/>
        </w:rPr>
      </w:pPr>
    </w:p>
    <w:p w:rsidR="00915A24" w:rsidRPr="00915A24" w:rsidRDefault="00915A24" w:rsidP="00915A24">
      <w:pPr>
        <w:rPr>
          <w:rFonts w:ascii="Arial" w:hAnsi="Arial" w:cs="Arial"/>
          <w:b/>
          <w:bCs/>
          <w:sz w:val="32"/>
          <w:szCs w:val="32"/>
        </w:rPr>
      </w:pPr>
    </w:p>
    <w:p w:rsidR="00915A24" w:rsidRPr="00915A24" w:rsidRDefault="00915A24" w:rsidP="00915A24">
      <w:pPr>
        <w:ind w:right="-994"/>
        <w:jc w:val="both"/>
        <w:rPr>
          <w:rFonts w:ascii="Arial" w:hAnsi="Arial" w:cs="Arial"/>
          <w:b/>
          <w:bCs/>
          <w:sz w:val="28"/>
          <w:szCs w:val="28"/>
        </w:rPr>
      </w:pPr>
      <w:r w:rsidRPr="00915A24">
        <w:rPr>
          <w:rFonts w:ascii="Arial" w:hAnsi="Arial" w:cs="Arial"/>
          <w:b/>
          <w:bCs/>
          <w:sz w:val="32"/>
          <w:szCs w:val="32"/>
        </w:rPr>
        <w:t>OBJETO: CONTRATAÇÃO DE EMPRESA PARA</w:t>
      </w:r>
      <w:r w:rsidR="00273C03">
        <w:rPr>
          <w:rFonts w:ascii="Arial" w:hAnsi="Arial" w:cs="Arial"/>
          <w:b/>
          <w:bCs/>
          <w:sz w:val="32"/>
          <w:szCs w:val="32"/>
        </w:rPr>
        <w:t xml:space="preserve"> EXECUÇÃO DE</w:t>
      </w:r>
      <w:r w:rsidR="003B2B4D">
        <w:rPr>
          <w:rFonts w:ascii="Arial" w:hAnsi="Arial" w:cs="Arial"/>
          <w:b/>
          <w:bCs/>
          <w:sz w:val="32"/>
          <w:szCs w:val="32"/>
        </w:rPr>
        <w:t xml:space="preserve"> </w:t>
      </w:r>
      <w:r w:rsidR="000946FE">
        <w:rPr>
          <w:rFonts w:ascii="Arial" w:hAnsi="Arial" w:cs="Arial"/>
          <w:b/>
          <w:bCs/>
          <w:sz w:val="32"/>
          <w:szCs w:val="32"/>
        </w:rPr>
        <w:t>SERVIÇOS DE PAVIMENTAÇÃO E RECAPEAMENTO NAS RUAS:</w:t>
      </w:r>
      <w:r w:rsidR="003B2B4D">
        <w:rPr>
          <w:rFonts w:ascii="Arial" w:hAnsi="Arial" w:cs="Arial"/>
          <w:b/>
          <w:bCs/>
          <w:sz w:val="32"/>
          <w:szCs w:val="32"/>
        </w:rPr>
        <w:t xml:space="preserve"> </w:t>
      </w:r>
      <w:r w:rsidR="003F7981">
        <w:rPr>
          <w:rFonts w:ascii="Arial" w:hAnsi="Arial" w:cs="Arial"/>
          <w:b/>
          <w:bCs/>
          <w:sz w:val="32"/>
          <w:szCs w:val="32"/>
        </w:rPr>
        <w:t>MANOEL CABRAL SOBRINHO, JOSÉ ALTEMIR PEREIRA, BARBOSA, SANTA ELIZA,</w:t>
      </w:r>
      <w:r w:rsidR="000946FE">
        <w:rPr>
          <w:rFonts w:ascii="Arial" w:hAnsi="Arial" w:cs="Arial"/>
          <w:b/>
          <w:bCs/>
          <w:sz w:val="32"/>
          <w:szCs w:val="32"/>
        </w:rPr>
        <w:t xml:space="preserve"> </w:t>
      </w:r>
      <w:r w:rsidR="003F7981">
        <w:rPr>
          <w:rFonts w:ascii="Arial" w:hAnsi="Arial" w:cs="Arial"/>
          <w:b/>
          <w:bCs/>
          <w:sz w:val="32"/>
          <w:szCs w:val="32"/>
        </w:rPr>
        <w:t>GUAR</w:t>
      </w:r>
      <w:r w:rsidR="002C152E">
        <w:rPr>
          <w:rFonts w:ascii="Arial" w:hAnsi="Arial" w:cs="Arial"/>
          <w:b/>
          <w:bCs/>
          <w:sz w:val="32"/>
          <w:szCs w:val="32"/>
        </w:rPr>
        <w:t>Á</w:t>
      </w:r>
      <w:r w:rsidR="003F7981">
        <w:rPr>
          <w:rFonts w:ascii="Arial" w:hAnsi="Arial" w:cs="Arial"/>
          <w:b/>
          <w:bCs/>
          <w:sz w:val="32"/>
          <w:szCs w:val="32"/>
        </w:rPr>
        <w:t xml:space="preserve">, ALCIDES CALDEIRA, DOMINGOS DE OLIVEIRA, PIQUETE, E INGÁ </w:t>
      </w:r>
      <w:r w:rsidR="00273C03">
        <w:rPr>
          <w:rFonts w:ascii="Arial" w:hAnsi="Arial" w:cs="Arial"/>
          <w:b/>
          <w:bCs/>
          <w:sz w:val="32"/>
          <w:szCs w:val="32"/>
        </w:rPr>
        <w:t>NESTE MUNICÍPIO</w:t>
      </w:r>
      <w:r w:rsidRPr="00915A24">
        <w:rPr>
          <w:rFonts w:ascii="Arial" w:hAnsi="Arial" w:cs="Arial"/>
          <w:b/>
          <w:bCs/>
          <w:sz w:val="32"/>
          <w:szCs w:val="32"/>
        </w:rPr>
        <w:t>.</w:t>
      </w:r>
    </w:p>
    <w:p w:rsidR="00915A24" w:rsidRPr="00915A24" w:rsidRDefault="00915A24" w:rsidP="00915A24">
      <w:pPr>
        <w:rPr>
          <w:rFonts w:ascii="Arial" w:hAnsi="Arial" w:cs="Arial"/>
          <w:sz w:val="28"/>
          <w:szCs w:val="28"/>
        </w:rPr>
      </w:pPr>
    </w:p>
    <w:p w:rsidR="00915A24" w:rsidRPr="00915A24" w:rsidRDefault="00915A24" w:rsidP="00915A24">
      <w:pPr>
        <w:rPr>
          <w:rFonts w:ascii="Arial" w:hAnsi="Arial" w:cs="Arial"/>
          <w:sz w:val="28"/>
          <w:szCs w:val="28"/>
        </w:rPr>
      </w:pPr>
    </w:p>
    <w:p w:rsidR="00915A24" w:rsidRPr="00915A24" w:rsidRDefault="00915A24" w:rsidP="00915A24">
      <w:pPr>
        <w:rPr>
          <w:rFonts w:ascii="Arial" w:hAnsi="Arial" w:cs="Arial"/>
          <w:sz w:val="26"/>
          <w:szCs w:val="26"/>
        </w:rPr>
      </w:pPr>
      <w:r w:rsidRPr="00915A24">
        <w:rPr>
          <w:rFonts w:ascii="Arial" w:hAnsi="Arial" w:cs="Arial"/>
          <w:sz w:val="28"/>
          <w:szCs w:val="28"/>
        </w:rPr>
        <w:t xml:space="preserve"> </w:t>
      </w:r>
    </w:p>
    <w:p w:rsidR="00915A24" w:rsidRPr="00915A24" w:rsidRDefault="00915A24" w:rsidP="00C77CB2">
      <w:pPr>
        <w:jc w:val="both"/>
        <w:rPr>
          <w:rFonts w:ascii="Arial" w:hAnsi="Arial" w:cs="Arial"/>
          <w:b/>
          <w:bCs/>
          <w:sz w:val="28"/>
          <w:szCs w:val="28"/>
        </w:rPr>
      </w:pPr>
      <w:r w:rsidRPr="00915A24">
        <w:rPr>
          <w:rFonts w:ascii="Arial" w:hAnsi="Arial" w:cs="Arial"/>
          <w:b/>
          <w:bCs/>
          <w:sz w:val="32"/>
          <w:szCs w:val="32"/>
        </w:rPr>
        <w:t>VALOR</w:t>
      </w:r>
      <w:r w:rsidRPr="00915A24">
        <w:rPr>
          <w:rFonts w:ascii="Arial" w:hAnsi="Arial" w:cs="Arial"/>
          <w:b/>
          <w:bCs/>
          <w:sz w:val="26"/>
          <w:szCs w:val="26"/>
        </w:rPr>
        <w:t xml:space="preserve"> </w:t>
      </w:r>
      <w:r w:rsidRPr="00915A24">
        <w:rPr>
          <w:rFonts w:ascii="Arial" w:hAnsi="Arial" w:cs="Arial"/>
          <w:b/>
          <w:bCs/>
          <w:sz w:val="32"/>
          <w:szCs w:val="32"/>
        </w:rPr>
        <w:t xml:space="preserve">TOTAL </w:t>
      </w:r>
      <w:r w:rsidR="000208A5">
        <w:rPr>
          <w:rFonts w:ascii="Arial" w:hAnsi="Arial" w:cs="Arial"/>
          <w:b/>
          <w:bCs/>
          <w:sz w:val="32"/>
          <w:szCs w:val="32"/>
        </w:rPr>
        <w:t xml:space="preserve">ESTIMADO </w:t>
      </w:r>
      <w:r w:rsidRPr="00915A24">
        <w:rPr>
          <w:rFonts w:ascii="Arial" w:hAnsi="Arial" w:cs="Arial"/>
          <w:b/>
          <w:bCs/>
          <w:sz w:val="32"/>
          <w:szCs w:val="32"/>
        </w:rPr>
        <w:t xml:space="preserve">DA CONTRATAÇÃO: </w:t>
      </w:r>
      <w:r w:rsidRPr="001D0600">
        <w:rPr>
          <w:rFonts w:ascii="Arial" w:hAnsi="Arial" w:cs="Arial"/>
          <w:b/>
          <w:bCs/>
          <w:sz w:val="32"/>
          <w:szCs w:val="32"/>
        </w:rPr>
        <w:t>R$</w:t>
      </w:r>
      <w:r w:rsidR="008748D0">
        <w:rPr>
          <w:rFonts w:ascii="Arial" w:hAnsi="Arial" w:cs="Arial"/>
          <w:b/>
          <w:bCs/>
          <w:sz w:val="32"/>
          <w:szCs w:val="32"/>
        </w:rPr>
        <w:t xml:space="preserve"> </w:t>
      </w:r>
      <w:r w:rsidR="004810B6">
        <w:rPr>
          <w:rFonts w:ascii="Arial" w:hAnsi="Arial" w:cs="Arial"/>
          <w:b/>
          <w:bCs/>
          <w:sz w:val="32"/>
          <w:szCs w:val="32"/>
        </w:rPr>
        <w:t>1.953.040,71</w:t>
      </w:r>
    </w:p>
    <w:p w:rsidR="00915A24" w:rsidRPr="00915A24" w:rsidRDefault="00915A24" w:rsidP="00915A24">
      <w:pPr>
        <w:rPr>
          <w:rFonts w:ascii="Arial" w:hAnsi="Arial" w:cs="Arial"/>
          <w:b/>
          <w:bCs/>
          <w:sz w:val="28"/>
          <w:szCs w:val="28"/>
        </w:rPr>
      </w:pPr>
    </w:p>
    <w:p w:rsidR="00915A24" w:rsidRPr="00915A24" w:rsidRDefault="00915A24" w:rsidP="00915A24">
      <w:pPr>
        <w:rPr>
          <w:rFonts w:ascii="Arial" w:hAnsi="Arial" w:cs="Arial"/>
          <w:b/>
          <w:bCs/>
          <w:sz w:val="28"/>
          <w:szCs w:val="28"/>
        </w:rPr>
      </w:pPr>
    </w:p>
    <w:p w:rsidR="00915A24" w:rsidRPr="00915A24" w:rsidRDefault="00915A24" w:rsidP="00915A24">
      <w:pPr>
        <w:rPr>
          <w:rFonts w:ascii="Arial" w:hAnsi="Arial" w:cs="Arial"/>
          <w:sz w:val="26"/>
          <w:szCs w:val="26"/>
        </w:rPr>
      </w:pPr>
    </w:p>
    <w:p w:rsidR="00915A24" w:rsidRPr="00915A24" w:rsidRDefault="00915A24" w:rsidP="00915A24">
      <w:pPr>
        <w:rPr>
          <w:rFonts w:ascii="Arial" w:hAnsi="Arial" w:cs="Arial"/>
          <w:b/>
          <w:bCs/>
          <w:sz w:val="26"/>
          <w:szCs w:val="26"/>
        </w:rPr>
      </w:pPr>
      <w:r w:rsidRPr="00915A24">
        <w:rPr>
          <w:rFonts w:ascii="Arial" w:hAnsi="Arial" w:cs="Arial"/>
          <w:b/>
          <w:bCs/>
          <w:sz w:val="32"/>
          <w:szCs w:val="32"/>
        </w:rPr>
        <w:t>DATA DA SESSÃO PÚBLICA</w:t>
      </w:r>
    </w:p>
    <w:p w:rsidR="00915A24" w:rsidRPr="00915A24" w:rsidRDefault="00915A24" w:rsidP="00915A24">
      <w:pPr>
        <w:rPr>
          <w:rFonts w:ascii="Arial" w:hAnsi="Arial" w:cs="Arial"/>
          <w:b/>
          <w:bCs/>
          <w:sz w:val="28"/>
          <w:szCs w:val="28"/>
        </w:rPr>
      </w:pPr>
      <w:r w:rsidRPr="00915A24">
        <w:rPr>
          <w:rFonts w:ascii="Arial" w:hAnsi="Arial" w:cs="Arial"/>
          <w:sz w:val="28"/>
          <w:szCs w:val="28"/>
        </w:rPr>
        <w:t>Dia</w:t>
      </w:r>
      <w:proofErr w:type="gramStart"/>
      <w:r w:rsidRPr="00915A24">
        <w:rPr>
          <w:rFonts w:ascii="Arial" w:hAnsi="Arial" w:cs="Arial"/>
          <w:sz w:val="28"/>
          <w:szCs w:val="28"/>
        </w:rPr>
        <w:t xml:space="preserve"> </w:t>
      </w:r>
      <w:r w:rsidRPr="00915A24">
        <w:rPr>
          <w:rFonts w:ascii="Arial" w:hAnsi="Arial" w:cs="Arial"/>
          <w:b/>
          <w:bCs/>
          <w:sz w:val="28"/>
          <w:szCs w:val="28"/>
        </w:rPr>
        <w:t xml:space="preserve"> </w:t>
      </w:r>
      <w:proofErr w:type="gramEnd"/>
      <w:r w:rsidR="00CB6F25">
        <w:rPr>
          <w:rFonts w:ascii="Arial" w:hAnsi="Arial" w:cs="Arial"/>
          <w:b/>
          <w:bCs/>
          <w:sz w:val="28"/>
          <w:szCs w:val="28"/>
        </w:rPr>
        <w:t xml:space="preserve">03 / </w:t>
      </w:r>
      <w:r w:rsidR="00CB6F25" w:rsidRPr="00CB6F25">
        <w:rPr>
          <w:rFonts w:ascii="Arial" w:hAnsi="Arial" w:cs="Arial"/>
          <w:b/>
          <w:bCs/>
          <w:sz w:val="28"/>
          <w:szCs w:val="28"/>
        </w:rPr>
        <w:t>11</w:t>
      </w:r>
      <w:r w:rsidRPr="00915A24">
        <w:rPr>
          <w:rFonts w:ascii="Arial" w:hAnsi="Arial" w:cs="Arial"/>
          <w:b/>
          <w:bCs/>
          <w:sz w:val="28"/>
          <w:szCs w:val="28"/>
        </w:rPr>
        <w:t xml:space="preserve"> / 2025  </w:t>
      </w:r>
      <w:r w:rsidRPr="00915A24">
        <w:rPr>
          <w:rFonts w:ascii="Arial" w:hAnsi="Arial" w:cs="Arial"/>
          <w:sz w:val="28"/>
          <w:szCs w:val="28"/>
        </w:rPr>
        <w:t xml:space="preserve">às  </w:t>
      </w:r>
      <w:r w:rsidR="00CB6F25">
        <w:rPr>
          <w:rFonts w:ascii="Arial" w:hAnsi="Arial" w:cs="Arial"/>
          <w:b/>
          <w:sz w:val="28"/>
          <w:szCs w:val="28"/>
        </w:rPr>
        <w:t>09</w:t>
      </w:r>
      <w:r w:rsidRPr="00915A24">
        <w:rPr>
          <w:rFonts w:ascii="Arial" w:hAnsi="Arial" w:cs="Arial"/>
          <w:b/>
          <w:bCs/>
          <w:sz w:val="28"/>
          <w:szCs w:val="28"/>
        </w:rPr>
        <w:t>:00 h (horário de Brasília)</w:t>
      </w:r>
    </w:p>
    <w:p w:rsidR="00915A24" w:rsidRPr="00915A24" w:rsidRDefault="00915A24" w:rsidP="00915A24">
      <w:pPr>
        <w:rPr>
          <w:rFonts w:ascii="Arial" w:hAnsi="Arial" w:cs="Arial"/>
          <w:b/>
          <w:bCs/>
          <w:sz w:val="26"/>
          <w:szCs w:val="26"/>
        </w:rPr>
      </w:pPr>
    </w:p>
    <w:p w:rsidR="00915A24" w:rsidRPr="00915A24" w:rsidRDefault="00915A24" w:rsidP="00915A24">
      <w:pPr>
        <w:rPr>
          <w:rFonts w:ascii="Arial" w:hAnsi="Arial" w:cs="Arial"/>
          <w:b/>
          <w:bCs/>
          <w:sz w:val="26"/>
          <w:szCs w:val="26"/>
        </w:rPr>
      </w:pPr>
    </w:p>
    <w:p w:rsidR="00915A24" w:rsidRPr="00915A24" w:rsidRDefault="00915A24" w:rsidP="00915A24">
      <w:pPr>
        <w:jc w:val="both"/>
        <w:rPr>
          <w:rFonts w:ascii="Arial" w:hAnsi="Arial" w:cs="Arial"/>
          <w:b/>
          <w:bCs/>
          <w:caps/>
          <w:sz w:val="32"/>
          <w:szCs w:val="32"/>
        </w:rPr>
      </w:pPr>
    </w:p>
    <w:p w:rsidR="00915A24" w:rsidRPr="00915A24" w:rsidRDefault="00915A24" w:rsidP="00915A24">
      <w:pPr>
        <w:jc w:val="both"/>
        <w:rPr>
          <w:rFonts w:ascii="Arial" w:hAnsi="Arial" w:cs="Arial"/>
          <w:caps/>
          <w:sz w:val="32"/>
          <w:szCs w:val="32"/>
        </w:rPr>
      </w:pPr>
      <w:r w:rsidRPr="00915A24">
        <w:rPr>
          <w:rFonts w:ascii="Arial" w:hAnsi="Arial" w:cs="Arial"/>
          <w:b/>
          <w:bCs/>
          <w:caps/>
          <w:sz w:val="32"/>
          <w:szCs w:val="32"/>
        </w:rPr>
        <w:t xml:space="preserve">Critério de Julgamento: </w:t>
      </w:r>
      <w:r w:rsidRPr="00915A24">
        <w:rPr>
          <w:rFonts w:ascii="Arial" w:hAnsi="Arial" w:cs="Arial"/>
          <w:b/>
          <w:sz w:val="28"/>
          <w:szCs w:val="28"/>
        </w:rPr>
        <w:t>MENOR PREÇO</w:t>
      </w:r>
    </w:p>
    <w:p w:rsidR="00915A24" w:rsidRPr="00915A24" w:rsidRDefault="00915A24" w:rsidP="00915A24">
      <w:pPr>
        <w:jc w:val="both"/>
        <w:rPr>
          <w:rFonts w:ascii="Arial" w:hAnsi="Arial" w:cs="Arial"/>
          <w:sz w:val="28"/>
          <w:szCs w:val="28"/>
        </w:rPr>
      </w:pPr>
    </w:p>
    <w:p w:rsidR="00915A24" w:rsidRPr="00915A24" w:rsidRDefault="00915A24" w:rsidP="00915A24">
      <w:pPr>
        <w:jc w:val="both"/>
        <w:rPr>
          <w:rFonts w:ascii="Arial" w:hAnsi="Arial" w:cs="Arial"/>
          <w:sz w:val="28"/>
          <w:szCs w:val="28"/>
        </w:rPr>
      </w:pPr>
    </w:p>
    <w:p w:rsidR="00915A24" w:rsidRPr="00915A24" w:rsidRDefault="00915A24" w:rsidP="00915A24">
      <w:pPr>
        <w:jc w:val="both"/>
        <w:rPr>
          <w:rFonts w:ascii="Arial" w:hAnsi="Arial" w:cs="Arial"/>
          <w:sz w:val="28"/>
          <w:szCs w:val="28"/>
        </w:rPr>
      </w:pPr>
    </w:p>
    <w:p w:rsidR="00915A24" w:rsidRPr="00915A24" w:rsidRDefault="00915A24" w:rsidP="00915A24">
      <w:pPr>
        <w:jc w:val="both"/>
        <w:rPr>
          <w:rFonts w:ascii="Arial" w:hAnsi="Arial" w:cs="Arial"/>
          <w:sz w:val="28"/>
          <w:szCs w:val="28"/>
        </w:rPr>
      </w:pPr>
      <w:r w:rsidRPr="00915A24">
        <w:rPr>
          <w:rFonts w:ascii="Arial" w:hAnsi="Arial" w:cs="Arial"/>
          <w:b/>
          <w:bCs/>
          <w:caps/>
          <w:sz w:val="32"/>
          <w:szCs w:val="32"/>
        </w:rPr>
        <w:t xml:space="preserve">Modo de disputa: </w:t>
      </w:r>
      <w:r w:rsidRPr="00915A24">
        <w:rPr>
          <w:rFonts w:ascii="Arial" w:hAnsi="Arial" w:cs="Arial"/>
          <w:b/>
          <w:sz w:val="28"/>
          <w:szCs w:val="28"/>
        </w:rPr>
        <w:t xml:space="preserve">ABERTO </w:t>
      </w:r>
    </w:p>
    <w:p w:rsidR="00915A24" w:rsidRPr="00915A24" w:rsidRDefault="00915A24" w:rsidP="00915A24">
      <w:pPr>
        <w:jc w:val="both"/>
        <w:rPr>
          <w:rFonts w:ascii="Arial" w:hAnsi="Arial" w:cs="Arial"/>
          <w:sz w:val="26"/>
          <w:szCs w:val="26"/>
        </w:rPr>
      </w:pPr>
    </w:p>
    <w:p w:rsidR="00915A24" w:rsidRPr="00915A24" w:rsidRDefault="00915A24" w:rsidP="00915A24">
      <w:pPr>
        <w:rPr>
          <w:rFonts w:ascii="Arial" w:hAnsi="Arial" w:cs="Arial"/>
          <w:b/>
          <w:bCs/>
          <w:sz w:val="26"/>
          <w:szCs w:val="26"/>
        </w:rPr>
      </w:pPr>
    </w:p>
    <w:p w:rsidR="00915A24" w:rsidRPr="00915A24" w:rsidRDefault="00915A24" w:rsidP="00915A24">
      <w:pPr>
        <w:rPr>
          <w:rFonts w:ascii="Arial" w:hAnsi="Arial" w:cs="Arial"/>
          <w:b/>
          <w:bCs/>
          <w:sz w:val="26"/>
          <w:szCs w:val="26"/>
        </w:rPr>
      </w:pPr>
    </w:p>
    <w:p w:rsidR="00915A24" w:rsidRPr="00915A24" w:rsidRDefault="00915A24" w:rsidP="00915A24">
      <w:pPr>
        <w:rPr>
          <w:rFonts w:ascii="Arial" w:hAnsi="Arial" w:cs="Arial"/>
          <w:b/>
          <w:bCs/>
          <w:sz w:val="28"/>
          <w:szCs w:val="28"/>
        </w:rPr>
      </w:pPr>
      <w:r w:rsidRPr="00915A24">
        <w:rPr>
          <w:rFonts w:ascii="Arial" w:hAnsi="Arial" w:cs="Arial"/>
          <w:b/>
          <w:bCs/>
          <w:sz w:val="32"/>
          <w:szCs w:val="32"/>
        </w:rPr>
        <w:t>PREFERÊNCIA EPP/EQUIPARADAS: SIM</w:t>
      </w:r>
      <w:r w:rsidRPr="00915A24">
        <w:rPr>
          <w:rFonts w:ascii="Arial" w:hAnsi="Arial" w:cs="Arial"/>
          <w:b/>
          <w:bCs/>
          <w:sz w:val="26"/>
          <w:szCs w:val="26"/>
        </w:rPr>
        <w:t xml:space="preserve"> </w:t>
      </w:r>
    </w:p>
    <w:p w:rsidR="00915A24" w:rsidRPr="00915A24" w:rsidRDefault="00915A24" w:rsidP="00915A24">
      <w:pPr>
        <w:rPr>
          <w:rFonts w:ascii="Arial" w:hAnsi="Arial" w:cs="Arial"/>
          <w:b/>
          <w:bCs/>
          <w:sz w:val="28"/>
          <w:szCs w:val="28"/>
        </w:rPr>
      </w:pPr>
      <w:r w:rsidRPr="00915A24">
        <w:rPr>
          <w:rFonts w:ascii="Arial" w:hAnsi="Arial" w:cs="Arial"/>
          <w:b/>
          <w:bCs/>
          <w:sz w:val="28"/>
          <w:szCs w:val="28"/>
        </w:rPr>
        <w:br w:type="page"/>
      </w:r>
    </w:p>
    <w:p w:rsidR="00915A24" w:rsidRPr="00915A24" w:rsidRDefault="00915A24" w:rsidP="00915A24">
      <w:pPr>
        <w:ind w:right="-568"/>
        <w:jc w:val="center"/>
        <w:rPr>
          <w:rFonts w:ascii="Arial" w:hAnsi="Arial" w:cs="Arial"/>
        </w:rPr>
      </w:pPr>
      <w:r w:rsidRPr="00915A24">
        <w:rPr>
          <w:rFonts w:ascii="Arial" w:hAnsi="Arial" w:cs="Arial"/>
        </w:rPr>
        <w:lastRenderedPageBreak/>
        <w:t>CONCORRÊNCIA ELETRÔNICA</w:t>
      </w:r>
      <w:proofErr w:type="gramStart"/>
      <w:r w:rsidRPr="00915A24">
        <w:rPr>
          <w:rFonts w:ascii="Arial" w:hAnsi="Arial" w:cs="Arial"/>
        </w:rPr>
        <w:t xml:space="preserve">  </w:t>
      </w:r>
      <w:proofErr w:type="gramEnd"/>
      <w:r w:rsidRPr="00915A24">
        <w:rPr>
          <w:rFonts w:ascii="Arial" w:hAnsi="Arial" w:cs="Arial"/>
        </w:rPr>
        <w:t xml:space="preserve">Nº  </w:t>
      </w:r>
      <w:r w:rsidR="004601B6">
        <w:rPr>
          <w:rFonts w:ascii="Arial" w:hAnsi="Arial" w:cs="Arial"/>
        </w:rPr>
        <w:t>25</w:t>
      </w:r>
      <w:r w:rsidRPr="00915A24">
        <w:rPr>
          <w:rFonts w:ascii="Arial" w:hAnsi="Arial" w:cs="Arial"/>
        </w:rPr>
        <w:t xml:space="preserve"> / 2025</w:t>
      </w:r>
    </w:p>
    <w:p w:rsidR="00915A24" w:rsidRPr="00915A24" w:rsidRDefault="00915A24" w:rsidP="00915A24">
      <w:pPr>
        <w:ind w:right="-568"/>
        <w:jc w:val="both"/>
        <w:rPr>
          <w:rFonts w:ascii="Arial" w:hAnsi="Arial" w:cs="Arial"/>
        </w:rPr>
      </w:pPr>
    </w:p>
    <w:p w:rsidR="00915A24" w:rsidRPr="00915A24" w:rsidRDefault="00915A24" w:rsidP="00915A24">
      <w:pPr>
        <w:snapToGrid w:val="0"/>
        <w:spacing w:beforeLines="120" w:before="288" w:afterLines="120" w:after="288" w:line="276" w:lineRule="auto"/>
        <w:ind w:right="-710" w:firstLine="1418"/>
        <w:jc w:val="both"/>
        <w:rPr>
          <w:rFonts w:ascii="Arial" w:eastAsia="Times New Roman" w:hAnsi="Arial" w:cs="Arial"/>
        </w:rPr>
      </w:pPr>
      <w:r w:rsidRPr="00915A24">
        <w:rPr>
          <w:rFonts w:ascii="Arial" w:hAnsi="Arial" w:cs="Arial"/>
          <w:color w:val="000000"/>
        </w:rPr>
        <w:t xml:space="preserve">Torna-se público que a </w:t>
      </w:r>
      <w:r w:rsidRPr="00915A24">
        <w:rPr>
          <w:rFonts w:ascii="Arial" w:hAnsi="Arial" w:cs="Arial"/>
        </w:rPr>
        <w:t>Prefeitura do Município de Carapicuíba</w:t>
      </w:r>
      <w:r w:rsidRPr="00915A24">
        <w:rPr>
          <w:rFonts w:ascii="Arial" w:hAnsi="Arial" w:cs="Arial"/>
          <w:color w:val="000000"/>
        </w:rPr>
        <w:t xml:space="preserve">, por meio do </w:t>
      </w:r>
      <w:r w:rsidRPr="00915A24">
        <w:rPr>
          <w:rFonts w:ascii="Arial" w:hAnsi="Arial" w:cs="Arial"/>
        </w:rPr>
        <w:t>Departamento de Licitações e Compras</w:t>
      </w:r>
      <w:r w:rsidRPr="00915A24">
        <w:rPr>
          <w:rFonts w:ascii="Arial" w:hAnsi="Arial" w:cs="Arial"/>
          <w:color w:val="000000"/>
        </w:rPr>
        <w:t xml:space="preserve">, sediado </w:t>
      </w:r>
      <w:r w:rsidRPr="00915A24">
        <w:rPr>
          <w:rFonts w:ascii="Arial" w:hAnsi="Arial" w:cs="Arial"/>
        </w:rPr>
        <w:t>na Rua Joaquim das Neves, 211, 2º andar, Vila Caldas - Carapicuíba - SP</w:t>
      </w:r>
      <w:r w:rsidRPr="00915A24">
        <w:rPr>
          <w:rFonts w:ascii="Arial" w:hAnsi="Arial" w:cs="Arial"/>
          <w:color w:val="000000"/>
        </w:rPr>
        <w:t xml:space="preserve">, realizará licitação, </w:t>
      </w:r>
      <w:r w:rsidRPr="00915A24">
        <w:rPr>
          <w:rFonts w:ascii="Arial" w:hAnsi="Arial" w:cs="Arial"/>
        </w:rPr>
        <w:t>para contratação de</w:t>
      </w:r>
      <w:proofErr w:type="gramStart"/>
      <w:r w:rsidRPr="00915A24">
        <w:rPr>
          <w:rFonts w:ascii="Arial" w:hAnsi="Arial" w:cs="Arial"/>
        </w:rPr>
        <w:t xml:space="preserve"> </w:t>
      </w:r>
      <w:r w:rsidRPr="00915A24">
        <w:rPr>
          <w:rFonts w:ascii="Arial" w:hAnsi="Arial" w:cs="Arial"/>
          <w:color w:val="000000"/>
        </w:rPr>
        <w:t xml:space="preserve"> </w:t>
      </w:r>
      <w:proofErr w:type="gramEnd"/>
      <w:r w:rsidRPr="00915A24">
        <w:rPr>
          <w:rFonts w:ascii="Arial" w:hAnsi="Arial" w:cs="Arial"/>
          <w:bCs/>
        </w:rPr>
        <w:t xml:space="preserve">empresa para </w:t>
      </w:r>
      <w:r w:rsidR="00A0448F" w:rsidRPr="00A0448F">
        <w:rPr>
          <w:rFonts w:ascii="Arial" w:hAnsi="Arial" w:cs="Arial"/>
          <w:bCs/>
        </w:rPr>
        <w:t xml:space="preserve">execução de  serviços de pavimentação e recapeamento nas ruas:  </w:t>
      </w:r>
      <w:r w:rsidR="00A931C8" w:rsidRPr="00A931C8">
        <w:rPr>
          <w:rFonts w:ascii="Arial" w:hAnsi="Arial" w:cs="Arial"/>
          <w:bCs/>
        </w:rPr>
        <w:t xml:space="preserve">Manoel Cabral Sobrinho, José </w:t>
      </w:r>
      <w:proofErr w:type="spellStart"/>
      <w:r w:rsidR="00A931C8" w:rsidRPr="00A931C8">
        <w:rPr>
          <w:rFonts w:ascii="Arial" w:hAnsi="Arial" w:cs="Arial"/>
          <w:bCs/>
        </w:rPr>
        <w:t>Altemir</w:t>
      </w:r>
      <w:proofErr w:type="spellEnd"/>
      <w:r w:rsidR="00A931C8" w:rsidRPr="00A931C8">
        <w:rPr>
          <w:rFonts w:ascii="Arial" w:hAnsi="Arial" w:cs="Arial"/>
          <w:bCs/>
        </w:rPr>
        <w:t xml:space="preserve"> Pereira, Barbosa, Santa Eliza, Guar</w:t>
      </w:r>
      <w:r w:rsidR="002C152E">
        <w:rPr>
          <w:rFonts w:ascii="Arial" w:hAnsi="Arial" w:cs="Arial"/>
          <w:bCs/>
        </w:rPr>
        <w:t>á</w:t>
      </w:r>
      <w:r w:rsidR="00A931C8" w:rsidRPr="00A931C8">
        <w:rPr>
          <w:rFonts w:ascii="Arial" w:hAnsi="Arial" w:cs="Arial"/>
          <w:bCs/>
        </w:rPr>
        <w:t xml:space="preserve">, Alcides Caldeira, Domingos </w:t>
      </w:r>
      <w:r w:rsidR="00BE444E">
        <w:rPr>
          <w:rFonts w:ascii="Arial" w:hAnsi="Arial" w:cs="Arial"/>
          <w:bCs/>
        </w:rPr>
        <w:t>d</w:t>
      </w:r>
      <w:r w:rsidR="00A931C8" w:rsidRPr="00A931C8">
        <w:rPr>
          <w:rFonts w:ascii="Arial" w:hAnsi="Arial" w:cs="Arial"/>
          <w:bCs/>
        </w:rPr>
        <w:t xml:space="preserve">e Oliveira, Piquete, </w:t>
      </w:r>
      <w:r w:rsidR="00A931C8">
        <w:rPr>
          <w:rFonts w:ascii="Arial" w:hAnsi="Arial" w:cs="Arial"/>
          <w:bCs/>
        </w:rPr>
        <w:t>e</w:t>
      </w:r>
      <w:r w:rsidR="00A931C8" w:rsidRPr="00A931C8">
        <w:rPr>
          <w:rFonts w:ascii="Arial" w:hAnsi="Arial" w:cs="Arial"/>
          <w:bCs/>
        </w:rPr>
        <w:t xml:space="preserve"> Ingá</w:t>
      </w:r>
      <w:r w:rsidR="00A931C8">
        <w:rPr>
          <w:rFonts w:ascii="Arial" w:hAnsi="Arial" w:cs="Arial"/>
          <w:b/>
          <w:bCs/>
          <w:sz w:val="32"/>
          <w:szCs w:val="32"/>
        </w:rPr>
        <w:t xml:space="preserve"> </w:t>
      </w:r>
      <w:r w:rsidR="0057552C" w:rsidRPr="0057552C">
        <w:rPr>
          <w:rFonts w:ascii="Arial" w:hAnsi="Arial" w:cs="Arial"/>
          <w:bCs/>
        </w:rPr>
        <w:t>neste município</w:t>
      </w:r>
      <w:r w:rsidR="0057552C" w:rsidRPr="00915A24">
        <w:rPr>
          <w:rFonts w:ascii="Arial" w:hAnsi="Arial" w:cs="Arial"/>
          <w:color w:val="000000"/>
        </w:rPr>
        <w:t xml:space="preserve"> </w:t>
      </w:r>
      <w:r w:rsidRPr="00915A24">
        <w:rPr>
          <w:rFonts w:ascii="Arial" w:hAnsi="Arial" w:cs="Arial"/>
          <w:color w:val="000000"/>
        </w:rPr>
        <w:t>na modalidade CONCORRÊNCIA, na forma ELETRÔNICA,</w:t>
      </w:r>
      <w:r w:rsidRPr="00915A24">
        <w:rPr>
          <w:rFonts w:ascii="Arial" w:eastAsia="Times New Roman" w:hAnsi="Arial" w:cs="Arial"/>
          <w:color w:val="000000"/>
        </w:rPr>
        <w:t xml:space="preserve"> </w:t>
      </w:r>
      <w:r w:rsidRPr="00915A24">
        <w:rPr>
          <w:rFonts w:ascii="Arial" w:hAnsi="Arial" w:cs="Arial"/>
          <w:color w:val="000000"/>
        </w:rPr>
        <w:t xml:space="preserve">nos termos da </w:t>
      </w:r>
      <w:hyperlink r:id="rId9" w:history="1">
        <w:r w:rsidRPr="00915A24">
          <w:rPr>
            <w:rFonts w:ascii="Arial" w:hAnsi="Arial" w:cs="Arial"/>
            <w:color w:val="000080"/>
            <w:u w:val="single"/>
          </w:rPr>
          <w:t>Lei nº 14.133, de 2021</w:t>
        </w:r>
      </w:hyperlink>
      <w:r w:rsidRPr="00915A24">
        <w:rPr>
          <w:rFonts w:ascii="Arial" w:hAnsi="Arial" w:cs="Arial"/>
        </w:rPr>
        <w:t>, e demais legislações aplicáveis e, ainda, de acordo com as condições estabelecidas neste Edital</w:t>
      </w:r>
      <w:r w:rsidRPr="00915A24">
        <w:rPr>
          <w:rFonts w:ascii="Arial" w:eastAsia="Times New Roman" w:hAnsi="Arial" w:cs="Arial"/>
        </w:rPr>
        <w:t>.</w:t>
      </w:r>
    </w:p>
    <w:p w:rsidR="00915A24" w:rsidRPr="00915A24" w:rsidRDefault="00915A24" w:rsidP="00915A24">
      <w:pPr>
        <w:ind w:right="-568"/>
        <w:jc w:val="both"/>
        <w:rPr>
          <w:rFonts w:ascii="Arial" w:hAnsi="Arial" w:cs="Arial"/>
        </w:rPr>
      </w:pPr>
      <w:r w:rsidRPr="00915A24">
        <w:rPr>
          <w:rFonts w:ascii="Arial" w:hAnsi="Arial" w:cs="Arial"/>
        </w:rPr>
        <w:t xml:space="preserve">Os interessados poderão ler e obter o texto integral deste Edital e seus Anexos, bem como elementos, informações e esclarecimentos relativos à licitação e às condições para atendimento das obrigações necessárias ao cumprimento do seu objeto acessando o site: </w:t>
      </w:r>
      <w:proofErr w:type="gramStart"/>
      <w:r w:rsidRPr="00915A24">
        <w:rPr>
          <w:rFonts w:ascii="Arial" w:hAnsi="Arial" w:cs="Arial"/>
          <w:color w:val="0070C0"/>
        </w:rPr>
        <w:t>https</w:t>
      </w:r>
      <w:proofErr w:type="gramEnd"/>
      <w:r w:rsidRPr="00915A24">
        <w:rPr>
          <w:rFonts w:ascii="Arial" w:hAnsi="Arial" w:cs="Arial"/>
          <w:color w:val="0070C0"/>
        </w:rPr>
        <w:t>://bllcompras.com/</w:t>
      </w:r>
      <w:r w:rsidRPr="00915A24">
        <w:rPr>
          <w:rFonts w:ascii="Arial" w:hAnsi="Arial" w:cs="Arial"/>
        </w:rPr>
        <w:t xml:space="preserve">., no site da Prefeitura: </w:t>
      </w:r>
      <w:r w:rsidRPr="00915A24">
        <w:rPr>
          <w:rFonts w:ascii="Arial" w:hAnsi="Arial" w:cs="Arial"/>
          <w:color w:val="0070C0"/>
        </w:rPr>
        <w:t>http://www.carapicuiba.sp.gov.br</w:t>
      </w:r>
      <w:r w:rsidRPr="00915A24">
        <w:rPr>
          <w:rFonts w:ascii="Arial" w:hAnsi="Arial" w:cs="Arial"/>
        </w:rPr>
        <w:t xml:space="preserve">, no Portal Nacional de Compras Publicas - PNCP: </w:t>
      </w:r>
      <w:r w:rsidRPr="00915A24">
        <w:rPr>
          <w:rFonts w:ascii="Arial" w:hAnsi="Arial" w:cs="Arial"/>
          <w:color w:val="0070C0"/>
        </w:rPr>
        <w:t>https://www.gov.br/pncp/pt-br</w:t>
      </w:r>
      <w:r w:rsidRPr="00915A24">
        <w:rPr>
          <w:rFonts w:ascii="Arial" w:hAnsi="Arial" w:cs="Arial"/>
        </w:rPr>
        <w:t xml:space="preserve">, pelo </w:t>
      </w:r>
      <w:proofErr w:type="spellStart"/>
      <w:r w:rsidRPr="00915A24">
        <w:rPr>
          <w:rFonts w:ascii="Arial" w:hAnsi="Arial" w:cs="Arial"/>
        </w:rPr>
        <w:t>email</w:t>
      </w:r>
      <w:proofErr w:type="spellEnd"/>
      <w:r w:rsidRPr="00915A24">
        <w:rPr>
          <w:rFonts w:ascii="Arial" w:hAnsi="Arial" w:cs="Arial"/>
        </w:rPr>
        <w:t xml:space="preserve">: </w:t>
      </w:r>
      <w:r w:rsidRPr="00915A24">
        <w:rPr>
          <w:rFonts w:ascii="Arial" w:hAnsi="Arial" w:cs="Arial"/>
          <w:color w:val="0070C0"/>
        </w:rPr>
        <w:t>licitacoes@carapicuiba.sp.gov.br</w:t>
      </w:r>
      <w:r w:rsidRPr="00915A24">
        <w:rPr>
          <w:rFonts w:ascii="Arial" w:hAnsi="Arial" w:cs="Arial"/>
        </w:rPr>
        <w:t>,  e pelo telefone (11) 4164-5500 ramal 5442.</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DATA:</w:t>
      </w:r>
      <w:proofErr w:type="gramStart"/>
      <w:r w:rsidRPr="00915A24">
        <w:rPr>
          <w:rFonts w:ascii="Arial" w:hAnsi="Arial" w:cs="Arial"/>
        </w:rPr>
        <w:t xml:space="preserve">  </w:t>
      </w:r>
      <w:proofErr w:type="gramEnd"/>
      <w:r w:rsidR="00C117F7">
        <w:rPr>
          <w:rFonts w:ascii="Arial" w:hAnsi="Arial" w:cs="Arial"/>
        </w:rPr>
        <w:t>03</w:t>
      </w:r>
      <w:r w:rsidR="00F06718">
        <w:rPr>
          <w:rFonts w:ascii="Arial" w:hAnsi="Arial" w:cs="Arial"/>
        </w:rPr>
        <w:t xml:space="preserve"> </w:t>
      </w:r>
      <w:r w:rsidRPr="00915A24">
        <w:rPr>
          <w:rFonts w:ascii="Arial" w:hAnsi="Arial" w:cs="Arial"/>
        </w:rPr>
        <w:t xml:space="preserve">/ </w:t>
      </w:r>
      <w:r w:rsidR="00C117F7">
        <w:rPr>
          <w:rFonts w:ascii="Arial" w:hAnsi="Arial" w:cs="Arial"/>
        </w:rPr>
        <w:t>11</w:t>
      </w:r>
      <w:r w:rsidRPr="00915A24">
        <w:rPr>
          <w:rFonts w:ascii="Arial" w:hAnsi="Arial" w:cs="Arial"/>
        </w:rPr>
        <w:t xml:space="preserve"> / 2025.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HORA: </w:t>
      </w:r>
      <w:proofErr w:type="gramStart"/>
      <w:r w:rsidR="00C117F7">
        <w:rPr>
          <w:rFonts w:ascii="Arial" w:hAnsi="Arial" w:cs="Arial"/>
        </w:rPr>
        <w:t>09</w:t>
      </w:r>
      <w:bookmarkStart w:id="0" w:name="_GoBack"/>
      <w:bookmarkEnd w:id="0"/>
      <w:r w:rsidRPr="00915A24">
        <w:rPr>
          <w:rFonts w:ascii="Arial" w:hAnsi="Arial" w:cs="Arial"/>
        </w:rPr>
        <w:t>:00</w:t>
      </w:r>
      <w:proofErr w:type="gramEnd"/>
      <w:r w:rsidRPr="00915A24">
        <w:rPr>
          <w:rFonts w:ascii="Arial" w:hAnsi="Arial" w:cs="Arial"/>
        </w:rPr>
        <w:t xml:space="preserve"> h – horário de Brasília-DF.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LOCAL: Disputa na plataforma: </w:t>
      </w:r>
      <w:hyperlink r:id="rId10" w:history="1">
        <w:r w:rsidRPr="00915A24">
          <w:rPr>
            <w:rFonts w:ascii="Arial" w:hAnsi="Arial" w:cs="Arial"/>
            <w:u w:val="single"/>
          </w:rPr>
          <w:t>https://bllcompras.com</w:t>
        </w:r>
      </w:hyperlink>
      <w:r w:rsidRPr="00915A24">
        <w:rPr>
          <w:rFonts w:ascii="Arial" w:hAnsi="Arial" w:cs="Arial"/>
          <w:color w:val="0070C0"/>
        </w:rPr>
        <w:t xml:space="preserve">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FORMALIZAÇÃO DE CONSULTAS: Observado o prazo legal, o licitante poderá formular consultas e esclarecimentos exclusivamente na </w:t>
      </w:r>
      <w:r w:rsidRPr="00915A24">
        <w:rPr>
          <w:rFonts w:ascii="Arial" w:hAnsi="Arial" w:cs="Arial"/>
          <w:u w:val="single"/>
        </w:rPr>
        <w:t xml:space="preserve">plataforma eletrônica: </w:t>
      </w:r>
      <w:proofErr w:type="gramStart"/>
      <w:r w:rsidRPr="00915A24">
        <w:rPr>
          <w:rFonts w:ascii="Arial" w:hAnsi="Arial" w:cs="Arial"/>
          <w:u w:val="single"/>
        </w:rPr>
        <w:t>https</w:t>
      </w:r>
      <w:proofErr w:type="gramEnd"/>
      <w:r w:rsidRPr="00915A24">
        <w:rPr>
          <w:rFonts w:ascii="Arial" w:hAnsi="Arial" w:cs="Arial"/>
          <w:u w:val="single"/>
        </w:rPr>
        <w:t>://bllcompras.com/</w:t>
      </w:r>
      <w:r w:rsidRPr="00915A24">
        <w:rPr>
          <w:rFonts w:ascii="Arial" w:hAnsi="Arial" w:cs="Arial"/>
        </w:rPr>
        <w:t>.</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 OBJETO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1.1. O objeto da presente licitação é a contratação de </w:t>
      </w:r>
      <w:r w:rsidRPr="00915A24">
        <w:rPr>
          <w:rFonts w:ascii="Arial" w:hAnsi="Arial" w:cs="Arial"/>
          <w:bCs/>
        </w:rPr>
        <w:t xml:space="preserve">empresa para </w:t>
      </w:r>
      <w:r w:rsidR="006E2A3E" w:rsidRPr="0057552C">
        <w:rPr>
          <w:rFonts w:ascii="Arial" w:hAnsi="Arial" w:cs="Arial"/>
          <w:bCs/>
        </w:rPr>
        <w:t xml:space="preserve">execução de </w:t>
      </w:r>
      <w:r w:rsidR="00350F99" w:rsidRPr="00A0448F">
        <w:rPr>
          <w:rFonts w:ascii="Arial" w:hAnsi="Arial" w:cs="Arial"/>
          <w:bCs/>
        </w:rPr>
        <w:t>serviços de pavimentação e recapeamento nas ruas</w:t>
      </w:r>
      <w:r w:rsidR="00167590">
        <w:rPr>
          <w:rFonts w:ascii="Arial" w:hAnsi="Arial" w:cs="Arial"/>
          <w:bCs/>
        </w:rPr>
        <w:t>:</w:t>
      </w:r>
      <w:r w:rsidR="00CA0BDA" w:rsidRPr="00CA0BDA">
        <w:rPr>
          <w:rFonts w:ascii="Arial" w:hAnsi="Arial" w:cs="Arial"/>
          <w:bCs/>
        </w:rPr>
        <w:t xml:space="preserve"> </w:t>
      </w:r>
      <w:r w:rsidR="00CA0BDA" w:rsidRPr="00A931C8">
        <w:rPr>
          <w:rFonts w:ascii="Arial" w:hAnsi="Arial" w:cs="Arial"/>
          <w:bCs/>
        </w:rPr>
        <w:t xml:space="preserve">Manoel Cabral Sobrinho, José </w:t>
      </w:r>
      <w:proofErr w:type="spellStart"/>
      <w:r w:rsidR="00CA0BDA" w:rsidRPr="00A931C8">
        <w:rPr>
          <w:rFonts w:ascii="Arial" w:hAnsi="Arial" w:cs="Arial"/>
          <w:bCs/>
        </w:rPr>
        <w:t>Altemir</w:t>
      </w:r>
      <w:proofErr w:type="spellEnd"/>
      <w:r w:rsidR="00CA0BDA" w:rsidRPr="00A931C8">
        <w:rPr>
          <w:rFonts w:ascii="Arial" w:hAnsi="Arial" w:cs="Arial"/>
          <w:bCs/>
        </w:rPr>
        <w:t xml:space="preserve"> Pereira, Barbosa, Santa Eliza, Guar</w:t>
      </w:r>
      <w:r w:rsidR="00330E59">
        <w:rPr>
          <w:rFonts w:ascii="Arial" w:hAnsi="Arial" w:cs="Arial"/>
          <w:bCs/>
        </w:rPr>
        <w:t>á</w:t>
      </w:r>
      <w:r w:rsidR="00CA0BDA" w:rsidRPr="00A931C8">
        <w:rPr>
          <w:rFonts w:ascii="Arial" w:hAnsi="Arial" w:cs="Arial"/>
          <w:bCs/>
        </w:rPr>
        <w:t xml:space="preserve">, Alcides Caldeira, Domingos </w:t>
      </w:r>
      <w:r w:rsidR="00CA0BDA">
        <w:rPr>
          <w:rFonts w:ascii="Arial" w:hAnsi="Arial" w:cs="Arial"/>
          <w:bCs/>
        </w:rPr>
        <w:t>d</w:t>
      </w:r>
      <w:r w:rsidR="00CA0BDA" w:rsidRPr="00A931C8">
        <w:rPr>
          <w:rFonts w:ascii="Arial" w:hAnsi="Arial" w:cs="Arial"/>
          <w:bCs/>
        </w:rPr>
        <w:t xml:space="preserve">e Oliveira, Piquete, </w:t>
      </w:r>
      <w:r w:rsidR="00CA0BDA">
        <w:rPr>
          <w:rFonts w:ascii="Arial" w:hAnsi="Arial" w:cs="Arial"/>
          <w:bCs/>
        </w:rPr>
        <w:t>e</w:t>
      </w:r>
      <w:r w:rsidR="00CA0BDA" w:rsidRPr="00A931C8">
        <w:rPr>
          <w:rFonts w:ascii="Arial" w:hAnsi="Arial" w:cs="Arial"/>
          <w:bCs/>
        </w:rPr>
        <w:t xml:space="preserve"> Ingá</w:t>
      </w:r>
      <w:r w:rsidR="00CA0BDA" w:rsidRPr="0057552C">
        <w:rPr>
          <w:rFonts w:ascii="Arial" w:hAnsi="Arial" w:cs="Arial"/>
          <w:bCs/>
        </w:rPr>
        <w:t xml:space="preserve"> </w:t>
      </w:r>
      <w:r w:rsidR="006E2A3E" w:rsidRPr="0057552C">
        <w:rPr>
          <w:rFonts w:ascii="Arial" w:hAnsi="Arial" w:cs="Arial"/>
          <w:bCs/>
        </w:rPr>
        <w:t>neste município</w:t>
      </w:r>
      <w:r w:rsidRPr="00915A24">
        <w:rPr>
          <w:rFonts w:ascii="Arial" w:hAnsi="Arial" w:cs="Arial"/>
        </w:rPr>
        <w:t xml:space="preserve">, conforme especificações constantes no memorial descritivo - ANEXO I e as demais partes integrantes deste Edital, independentemente de transcrição.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1.2. O prazo para execução do presente objeto é de 0</w:t>
      </w:r>
      <w:r w:rsidR="00064E49">
        <w:rPr>
          <w:rFonts w:ascii="Arial" w:hAnsi="Arial" w:cs="Arial"/>
        </w:rPr>
        <w:t>6</w:t>
      </w:r>
      <w:r w:rsidRPr="00915A24">
        <w:rPr>
          <w:rFonts w:ascii="Arial" w:hAnsi="Arial" w:cs="Arial"/>
        </w:rPr>
        <w:t xml:space="preserve"> (</w:t>
      </w:r>
      <w:r w:rsidR="00064E49">
        <w:rPr>
          <w:rFonts w:ascii="Arial" w:hAnsi="Arial" w:cs="Arial"/>
        </w:rPr>
        <w:t>seis</w:t>
      </w:r>
      <w:r w:rsidRPr="00915A24">
        <w:rPr>
          <w:rFonts w:ascii="Arial" w:hAnsi="Arial" w:cs="Arial"/>
        </w:rPr>
        <w:t xml:space="preserve">) meses, a serem iniciados até 30 dias após o recebimento da Ordem de Serviço. </w:t>
      </w:r>
    </w:p>
    <w:p w:rsidR="00915A24" w:rsidRPr="00915A24" w:rsidRDefault="00915A24" w:rsidP="00915A24">
      <w:pPr>
        <w:ind w:right="-568"/>
        <w:jc w:val="both"/>
        <w:rPr>
          <w:rFonts w:ascii="Arial" w:hAnsi="Arial" w:cs="Arial"/>
        </w:rPr>
      </w:pPr>
    </w:p>
    <w:p w:rsidR="00E75C1E" w:rsidRDefault="00E75C1E"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2. DA DESPESA E DOS RECURSOS ORÇAMENTÁRIOS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2.1. As despesas decorrentes da execução dos serviços e obras objeto do contrato oriundo desta licitação onerarão a</w:t>
      </w:r>
      <w:r w:rsidR="00CF497C">
        <w:rPr>
          <w:rFonts w:ascii="Arial" w:hAnsi="Arial" w:cs="Arial"/>
        </w:rPr>
        <w:t>s</w:t>
      </w:r>
      <w:r w:rsidRPr="00915A24">
        <w:rPr>
          <w:rFonts w:ascii="Arial" w:hAnsi="Arial" w:cs="Arial"/>
        </w:rPr>
        <w:t xml:space="preserve"> dotaç</w:t>
      </w:r>
      <w:r w:rsidR="00CF497C">
        <w:rPr>
          <w:rFonts w:ascii="Arial" w:hAnsi="Arial" w:cs="Arial"/>
        </w:rPr>
        <w:t>ões</w:t>
      </w:r>
      <w:r w:rsidRPr="00915A24">
        <w:rPr>
          <w:rFonts w:ascii="Arial" w:hAnsi="Arial" w:cs="Arial"/>
        </w:rPr>
        <w:t xml:space="preserve"> orçamentária</w:t>
      </w:r>
      <w:r w:rsidR="00CF497C">
        <w:rPr>
          <w:rFonts w:ascii="Arial" w:hAnsi="Arial" w:cs="Arial"/>
        </w:rPr>
        <w:t>s</w:t>
      </w:r>
      <w:r w:rsidRPr="00915A24">
        <w:rPr>
          <w:rFonts w:ascii="Arial" w:hAnsi="Arial" w:cs="Arial"/>
        </w:rPr>
        <w:t xml:space="preserve"> </w:t>
      </w:r>
      <w:proofErr w:type="spellStart"/>
      <w:r w:rsidRPr="00915A24">
        <w:rPr>
          <w:rFonts w:ascii="Arial" w:hAnsi="Arial" w:cs="Arial"/>
        </w:rPr>
        <w:t>nº</w:t>
      </w:r>
      <w:r w:rsidR="00CF497C">
        <w:rPr>
          <w:rFonts w:ascii="Arial" w:hAnsi="Arial" w:cs="Arial"/>
        </w:rPr>
        <w:t>s</w:t>
      </w:r>
      <w:proofErr w:type="spellEnd"/>
      <w:r w:rsidRPr="00915A24">
        <w:rPr>
          <w:rFonts w:ascii="Arial" w:hAnsi="Arial" w:cs="Arial"/>
        </w:rPr>
        <w:t xml:space="preserve"> </w:t>
      </w:r>
      <w:r w:rsidR="00686876">
        <w:rPr>
          <w:rFonts w:ascii="Arial" w:hAnsi="Arial" w:cs="Arial"/>
        </w:rPr>
        <w:t>12</w:t>
      </w:r>
      <w:r w:rsidR="00686876" w:rsidRPr="00915A24">
        <w:rPr>
          <w:rFonts w:ascii="Arial" w:hAnsi="Arial" w:cs="Arial"/>
        </w:rPr>
        <w:t>.0</w:t>
      </w:r>
      <w:r w:rsidR="00686876">
        <w:rPr>
          <w:rFonts w:ascii="Arial" w:hAnsi="Arial" w:cs="Arial"/>
        </w:rPr>
        <w:t>1</w:t>
      </w:r>
      <w:r w:rsidR="00686876" w:rsidRPr="00915A24">
        <w:rPr>
          <w:rFonts w:ascii="Arial" w:hAnsi="Arial" w:cs="Arial"/>
        </w:rPr>
        <w:t>.1</w:t>
      </w:r>
      <w:r w:rsidR="00686876">
        <w:rPr>
          <w:rFonts w:ascii="Arial" w:hAnsi="Arial" w:cs="Arial"/>
        </w:rPr>
        <w:t>5</w:t>
      </w:r>
      <w:r w:rsidR="00686876" w:rsidRPr="00915A24">
        <w:rPr>
          <w:rFonts w:ascii="Arial" w:hAnsi="Arial" w:cs="Arial"/>
        </w:rPr>
        <w:t>.</w:t>
      </w:r>
      <w:r w:rsidR="00686876">
        <w:rPr>
          <w:rFonts w:ascii="Arial" w:hAnsi="Arial" w:cs="Arial"/>
        </w:rPr>
        <w:t>451</w:t>
      </w:r>
      <w:r w:rsidR="00686876" w:rsidRPr="00915A24">
        <w:rPr>
          <w:rFonts w:ascii="Arial" w:hAnsi="Arial" w:cs="Arial"/>
        </w:rPr>
        <w:t>.00</w:t>
      </w:r>
      <w:r w:rsidR="00686876">
        <w:rPr>
          <w:rFonts w:ascii="Arial" w:hAnsi="Arial" w:cs="Arial"/>
        </w:rPr>
        <w:t>06</w:t>
      </w:r>
      <w:r w:rsidR="00686876" w:rsidRPr="00915A24">
        <w:rPr>
          <w:rFonts w:ascii="Arial" w:hAnsi="Arial" w:cs="Arial"/>
        </w:rPr>
        <w:t>.4.4.90.51-99</w:t>
      </w:r>
      <w:r w:rsidR="00222E12" w:rsidRPr="00915A24">
        <w:rPr>
          <w:rFonts w:ascii="Arial" w:hAnsi="Arial" w:cs="Arial"/>
        </w:rPr>
        <w:t xml:space="preserve"> </w:t>
      </w:r>
      <w:r w:rsidRPr="00915A24">
        <w:rPr>
          <w:rFonts w:ascii="Arial" w:hAnsi="Arial" w:cs="Arial"/>
        </w:rPr>
        <w:t>(tesouro)</w:t>
      </w:r>
      <w:r w:rsidR="00CF5235">
        <w:rPr>
          <w:rFonts w:ascii="Arial" w:hAnsi="Arial" w:cs="Arial"/>
        </w:rPr>
        <w:t xml:space="preserve"> e nº </w:t>
      </w:r>
      <w:r w:rsidR="00077E04">
        <w:rPr>
          <w:rFonts w:ascii="Arial" w:hAnsi="Arial" w:cs="Arial"/>
        </w:rPr>
        <w:t>12</w:t>
      </w:r>
      <w:r w:rsidR="00CF5235" w:rsidRPr="00915A24">
        <w:rPr>
          <w:rFonts w:ascii="Arial" w:hAnsi="Arial" w:cs="Arial"/>
        </w:rPr>
        <w:t>.0</w:t>
      </w:r>
      <w:r w:rsidR="00CF5235">
        <w:rPr>
          <w:rFonts w:ascii="Arial" w:hAnsi="Arial" w:cs="Arial"/>
        </w:rPr>
        <w:t>1</w:t>
      </w:r>
      <w:r w:rsidR="00CF5235" w:rsidRPr="00915A24">
        <w:rPr>
          <w:rFonts w:ascii="Arial" w:hAnsi="Arial" w:cs="Arial"/>
        </w:rPr>
        <w:t>.1</w:t>
      </w:r>
      <w:r w:rsidR="00077E04">
        <w:rPr>
          <w:rFonts w:ascii="Arial" w:hAnsi="Arial" w:cs="Arial"/>
        </w:rPr>
        <w:t>5</w:t>
      </w:r>
      <w:r w:rsidR="00CF5235" w:rsidRPr="00915A24">
        <w:rPr>
          <w:rFonts w:ascii="Arial" w:hAnsi="Arial" w:cs="Arial"/>
        </w:rPr>
        <w:t>.</w:t>
      </w:r>
      <w:r w:rsidR="00077E04">
        <w:rPr>
          <w:rFonts w:ascii="Arial" w:hAnsi="Arial" w:cs="Arial"/>
        </w:rPr>
        <w:t>451</w:t>
      </w:r>
      <w:r w:rsidR="00CF5235" w:rsidRPr="00915A24">
        <w:rPr>
          <w:rFonts w:ascii="Arial" w:hAnsi="Arial" w:cs="Arial"/>
        </w:rPr>
        <w:t>.00</w:t>
      </w:r>
      <w:r w:rsidR="00077E04">
        <w:rPr>
          <w:rFonts w:ascii="Arial" w:hAnsi="Arial" w:cs="Arial"/>
        </w:rPr>
        <w:t>06</w:t>
      </w:r>
      <w:r w:rsidR="00CF5235" w:rsidRPr="00915A24">
        <w:rPr>
          <w:rFonts w:ascii="Arial" w:hAnsi="Arial" w:cs="Arial"/>
        </w:rPr>
        <w:t>.4.4.90.51-99 (</w:t>
      </w:r>
      <w:r w:rsidR="00CF5235">
        <w:rPr>
          <w:rFonts w:ascii="Arial" w:hAnsi="Arial" w:cs="Arial"/>
        </w:rPr>
        <w:t>transferências e convênios Federais - vinculados</w:t>
      </w:r>
      <w:r w:rsidR="00CF5235" w:rsidRPr="00915A24">
        <w:rPr>
          <w:rFonts w:ascii="Arial" w:hAnsi="Arial" w:cs="Arial"/>
        </w:rPr>
        <w:t>)</w:t>
      </w:r>
      <w:r w:rsidRPr="00915A24">
        <w:rPr>
          <w:rFonts w:ascii="Arial" w:hAnsi="Arial" w:cs="Arial"/>
        </w:rPr>
        <w:t xml:space="preserve">, do orçamento vigente, observado se for o caso, o princípio da anualidade.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2.2. O valor global máximo estimado desta despesa importa em R$ </w:t>
      </w:r>
      <w:r w:rsidR="004D4E27">
        <w:rPr>
          <w:rFonts w:ascii="Arial" w:hAnsi="Arial" w:cs="Arial"/>
          <w:bCs/>
        </w:rPr>
        <w:t>1</w:t>
      </w:r>
      <w:r w:rsidR="00A1664F">
        <w:rPr>
          <w:rFonts w:ascii="Arial" w:hAnsi="Arial" w:cs="Arial"/>
          <w:bCs/>
        </w:rPr>
        <w:t>.</w:t>
      </w:r>
      <w:r w:rsidR="004D4E27">
        <w:rPr>
          <w:rFonts w:ascii="Arial" w:hAnsi="Arial" w:cs="Arial"/>
          <w:bCs/>
        </w:rPr>
        <w:t>953</w:t>
      </w:r>
      <w:r w:rsidR="00A1664F">
        <w:rPr>
          <w:rFonts w:ascii="Arial" w:hAnsi="Arial" w:cs="Arial"/>
          <w:bCs/>
        </w:rPr>
        <w:t>.</w:t>
      </w:r>
      <w:r w:rsidR="004D4E27">
        <w:rPr>
          <w:rFonts w:ascii="Arial" w:hAnsi="Arial" w:cs="Arial"/>
          <w:bCs/>
        </w:rPr>
        <w:t>040</w:t>
      </w:r>
      <w:r w:rsidR="00A1664F">
        <w:rPr>
          <w:rFonts w:ascii="Arial" w:hAnsi="Arial" w:cs="Arial"/>
          <w:bCs/>
        </w:rPr>
        <w:t>,</w:t>
      </w:r>
      <w:r w:rsidR="004D4E27">
        <w:rPr>
          <w:rFonts w:ascii="Arial" w:hAnsi="Arial" w:cs="Arial"/>
          <w:bCs/>
        </w:rPr>
        <w:t>71</w:t>
      </w:r>
      <w:r w:rsidRPr="00915A24">
        <w:rPr>
          <w:rFonts w:ascii="Arial" w:hAnsi="Arial" w:cs="Arial"/>
        </w:rPr>
        <w:t xml:space="preserve"> (</w:t>
      </w:r>
      <w:r w:rsidR="006445C8">
        <w:rPr>
          <w:rFonts w:ascii="Arial" w:hAnsi="Arial" w:cs="Arial"/>
        </w:rPr>
        <w:t>um</w:t>
      </w:r>
      <w:r w:rsidR="00A1664F">
        <w:rPr>
          <w:rFonts w:ascii="Arial" w:hAnsi="Arial" w:cs="Arial"/>
        </w:rPr>
        <w:t xml:space="preserve"> milh</w:t>
      </w:r>
      <w:r w:rsidR="006445C8">
        <w:rPr>
          <w:rFonts w:ascii="Arial" w:hAnsi="Arial" w:cs="Arial"/>
        </w:rPr>
        <w:t>ão</w:t>
      </w:r>
      <w:r w:rsidR="00A1664F">
        <w:rPr>
          <w:rFonts w:ascii="Arial" w:hAnsi="Arial" w:cs="Arial"/>
        </w:rPr>
        <w:t xml:space="preserve">, </w:t>
      </w:r>
      <w:r w:rsidR="006445C8">
        <w:rPr>
          <w:rFonts w:ascii="Arial" w:hAnsi="Arial" w:cs="Arial"/>
        </w:rPr>
        <w:t>novec</w:t>
      </w:r>
      <w:r w:rsidR="0005501D">
        <w:rPr>
          <w:rFonts w:ascii="Arial" w:hAnsi="Arial" w:cs="Arial"/>
        </w:rPr>
        <w:t xml:space="preserve">entos e </w:t>
      </w:r>
      <w:r w:rsidR="006445C8">
        <w:rPr>
          <w:rFonts w:ascii="Arial" w:hAnsi="Arial" w:cs="Arial"/>
        </w:rPr>
        <w:t>cinquenta e três</w:t>
      </w:r>
      <w:r w:rsidR="00E10278">
        <w:rPr>
          <w:rFonts w:ascii="Arial" w:hAnsi="Arial" w:cs="Arial"/>
        </w:rPr>
        <w:t xml:space="preserve"> </w:t>
      </w:r>
      <w:r w:rsidR="00A1664F">
        <w:rPr>
          <w:rFonts w:ascii="Arial" w:hAnsi="Arial" w:cs="Arial"/>
        </w:rPr>
        <w:t xml:space="preserve">mil, </w:t>
      </w:r>
      <w:r w:rsidR="006445C8">
        <w:rPr>
          <w:rFonts w:ascii="Arial" w:hAnsi="Arial" w:cs="Arial"/>
        </w:rPr>
        <w:t>quarenta</w:t>
      </w:r>
      <w:r w:rsidR="00A1664F">
        <w:rPr>
          <w:rFonts w:ascii="Arial" w:hAnsi="Arial" w:cs="Arial"/>
        </w:rPr>
        <w:t xml:space="preserve"> reais e </w:t>
      </w:r>
      <w:r w:rsidR="006445C8">
        <w:rPr>
          <w:rFonts w:ascii="Arial" w:hAnsi="Arial" w:cs="Arial"/>
        </w:rPr>
        <w:t>se</w:t>
      </w:r>
      <w:r w:rsidR="0005501D">
        <w:rPr>
          <w:rFonts w:ascii="Arial" w:hAnsi="Arial" w:cs="Arial"/>
        </w:rPr>
        <w:t xml:space="preserve">tenta e </w:t>
      </w:r>
      <w:r w:rsidR="006445C8">
        <w:rPr>
          <w:rFonts w:ascii="Arial" w:hAnsi="Arial" w:cs="Arial"/>
        </w:rPr>
        <w:t>um</w:t>
      </w:r>
      <w:r w:rsidRPr="00915A24">
        <w:rPr>
          <w:rFonts w:ascii="Arial" w:hAnsi="Arial" w:cs="Arial"/>
        </w:rPr>
        <w:t xml:space="preserve"> centavos) e o valor máximo unitário estimado por item é aquele disposto na Planilha Orçamentária Referencial - Anexo I, parte integrante deste edital.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3. DA PARTICIPAÇÃO NA CONCORRÊNCIA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eastAsia="Times New Roman" w:hAnsi="Arial" w:cs="Arial"/>
          <w:lang w:eastAsia="ar-SA"/>
        </w:rPr>
      </w:pPr>
      <w:r w:rsidRPr="00915A24">
        <w:rPr>
          <w:rFonts w:ascii="Arial" w:hAnsi="Arial" w:cs="Arial"/>
        </w:rPr>
        <w:t xml:space="preserve">3.1. </w:t>
      </w:r>
      <w:r w:rsidRPr="00915A24">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w:t>
      </w:r>
    </w:p>
    <w:p w:rsidR="00915A24" w:rsidRPr="00915A24" w:rsidRDefault="00915A24" w:rsidP="00915A24">
      <w:pPr>
        <w:ind w:right="-568" w:firstLine="426"/>
        <w:jc w:val="both"/>
        <w:rPr>
          <w:rFonts w:ascii="Arial" w:hAnsi="Arial" w:cs="Arial"/>
        </w:rPr>
      </w:pPr>
    </w:p>
    <w:p w:rsidR="00915A24" w:rsidRPr="00915A24" w:rsidRDefault="00915A24" w:rsidP="00915A24">
      <w:pPr>
        <w:suppressAutoHyphens/>
        <w:ind w:right="-568"/>
        <w:jc w:val="both"/>
        <w:rPr>
          <w:rFonts w:ascii="Arial" w:eastAsia="Times New Roman" w:hAnsi="Arial" w:cs="Arial"/>
          <w:color w:val="FF0000"/>
          <w:lang w:eastAsia="ar-SA"/>
        </w:rPr>
      </w:pPr>
      <w:r w:rsidRPr="00915A24">
        <w:rPr>
          <w:rFonts w:ascii="Arial" w:eastAsia="Times New Roman" w:hAnsi="Arial" w:cs="Arial"/>
          <w:lang w:eastAsia="ar-SA"/>
        </w:rPr>
        <w:t xml:space="preserve">3.1.1. - </w:t>
      </w:r>
      <w:r w:rsidRPr="00915A24">
        <w:rPr>
          <w:rFonts w:ascii="Arial" w:hAnsi="Arial" w:cs="Arial"/>
        </w:rPr>
        <w:t xml:space="preserve">Visitar o local das obras/serviços, </w:t>
      </w:r>
      <w:r w:rsidRPr="00915A24">
        <w:rPr>
          <w:rFonts w:ascii="Arial" w:hAnsi="Arial" w:cs="Arial"/>
          <w:u w:val="single"/>
        </w:rPr>
        <w:t xml:space="preserve">ou apresentar </w:t>
      </w:r>
      <w:r w:rsidRPr="00915A24">
        <w:rPr>
          <w:rFonts w:ascii="Arial" w:eastAsia="Times New Roman" w:hAnsi="Arial" w:cs="Arial"/>
          <w:u w:val="single"/>
          <w:lang w:eastAsia="ar-SA"/>
        </w:rPr>
        <w:t>declaração formal</w:t>
      </w:r>
      <w:r w:rsidRPr="00915A24">
        <w:rPr>
          <w:rFonts w:ascii="Arial" w:eastAsia="Times New Roman" w:hAnsi="Arial" w:cs="Arial"/>
          <w:lang w:eastAsia="ar-SA"/>
        </w:rPr>
        <w:t xml:space="preserve"> assinada pelo responsável técnico informando conhecimento pleno das condições e peculiaridades da contratação</w:t>
      </w:r>
      <w:r w:rsidRPr="00915A24">
        <w:rPr>
          <w:rFonts w:ascii="Arial" w:hAnsi="Arial" w:cs="Arial"/>
        </w:rPr>
        <w:t xml:space="preserve">. A visita deverá ser agendada junto à Secretaria de Desenvolvimento Urbano com a Sra. Ana Caroline, sita a Rua Joaquim das Neves, 211, Vila Caldas, Carapicuíba – telefone: (11) 4164.5500 - Ramal 5306, ou através do e-mail: </w:t>
      </w:r>
      <w:hyperlink r:id="rId11" w:history="1">
        <w:r w:rsidRPr="00915A24">
          <w:rPr>
            <w:rFonts w:ascii="Arial" w:hAnsi="Arial" w:cs="Arial"/>
            <w:color w:val="000080"/>
            <w:u w:val="single"/>
          </w:rPr>
          <w:t>morais.pmc@gmail.com</w:t>
        </w:r>
      </w:hyperlink>
      <w:r w:rsidRPr="00915A24">
        <w:rPr>
          <w:rFonts w:ascii="Arial" w:hAnsi="Arial" w:cs="Arial"/>
        </w:rPr>
        <w:t>.  A Secretaria de Desenvolvimento Urbano, através de responsável fornecerá o Atestado de Visita em nome da empresa e indicando o representante da licitante interessada que participa da visita</w:t>
      </w:r>
      <w:r w:rsidRPr="00915A24">
        <w:rPr>
          <w:rFonts w:ascii="Arial" w:eastAsia="Times New Roman" w:hAnsi="Arial" w:cs="Arial"/>
          <w:lang w:eastAsia="ar-SA"/>
        </w:rPr>
        <w:t>.</w:t>
      </w:r>
    </w:p>
    <w:p w:rsidR="00915A24" w:rsidRPr="00915A24" w:rsidRDefault="00915A24" w:rsidP="00915A24">
      <w:pPr>
        <w:ind w:right="-568"/>
        <w:jc w:val="both"/>
        <w:rPr>
          <w:rFonts w:ascii="Arial" w:hAnsi="Arial" w:cs="Arial"/>
          <w:color w:val="FF0000"/>
        </w:rPr>
      </w:pPr>
      <w:r w:rsidRPr="00915A24">
        <w:rPr>
          <w:rFonts w:ascii="Arial" w:hAnsi="Arial" w:cs="Arial"/>
          <w:color w:val="FF0000"/>
        </w:rPr>
        <w:t xml:space="preserve"> </w:t>
      </w:r>
    </w:p>
    <w:p w:rsidR="00915A24" w:rsidRPr="00915A24" w:rsidRDefault="00915A24" w:rsidP="00915A24">
      <w:pPr>
        <w:ind w:right="-568"/>
        <w:jc w:val="both"/>
        <w:rPr>
          <w:rFonts w:ascii="Arial" w:hAnsi="Arial" w:cs="Arial"/>
        </w:rPr>
      </w:pPr>
      <w:r w:rsidRPr="00915A24">
        <w:rPr>
          <w:rFonts w:ascii="Arial" w:hAnsi="Arial" w:cs="Arial"/>
        </w:rPr>
        <w:t xml:space="preserve">3.2. O licitante responsabiliza-se exclusiva e formalmente pelas transações efetuadas em seu nome, assume como firmes e verdadeiras suas propostas e seus lances, inclusive os atos </w:t>
      </w:r>
      <w:proofErr w:type="gramStart"/>
      <w:r w:rsidRPr="00915A24">
        <w:rPr>
          <w:rFonts w:ascii="Arial" w:hAnsi="Arial" w:cs="Arial"/>
        </w:rPr>
        <w:t>praticados diretamente ou por seu representante, excluída</w:t>
      </w:r>
      <w:proofErr w:type="gramEnd"/>
      <w:r w:rsidRPr="00915A24">
        <w:rPr>
          <w:rFonts w:ascii="Arial" w:hAnsi="Arial" w:cs="Arial"/>
        </w:rPr>
        <w:t xml:space="preserve"> a responsabilidade do provedor do sistema ou da Secretaria Municipal da Fazenda por eventuais danos decorrentes de uso indevido das credenciais de acesso, ainda que por terceiros.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3.3. É de responsabilidade </w:t>
      </w:r>
      <w:proofErr w:type="gramStart"/>
      <w:r w:rsidRPr="00915A24">
        <w:rPr>
          <w:rFonts w:ascii="Arial" w:hAnsi="Arial" w:cs="Arial"/>
        </w:rPr>
        <w:t>do cadastrado conferir</w:t>
      </w:r>
      <w:proofErr w:type="gramEnd"/>
      <w:r w:rsidRPr="00915A24">
        <w:rPr>
          <w:rFonts w:ascii="Arial" w:hAnsi="Arial" w:cs="Arial"/>
        </w:rPr>
        <w:t xml:space="preserve">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lastRenderedPageBreak/>
        <w:t xml:space="preserve">3.4. A não observância do disposto no item anterior poderá ensejar desclassificação no momento da habilitação. </w:t>
      </w:r>
    </w:p>
    <w:p w:rsidR="00915A24" w:rsidRPr="00915A24" w:rsidRDefault="00915A24" w:rsidP="00915A24">
      <w:pPr>
        <w:ind w:right="-568"/>
        <w:jc w:val="both"/>
        <w:rPr>
          <w:rFonts w:ascii="Arial" w:hAnsi="Arial" w:cs="Arial"/>
        </w:rPr>
      </w:pPr>
    </w:p>
    <w:p w:rsidR="00915A24" w:rsidRPr="00915A24" w:rsidRDefault="00915A24" w:rsidP="00915A24">
      <w:pPr>
        <w:widowControl w:val="0"/>
        <w:shd w:val="clear" w:color="auto" w:fill="FFFFFF" w:themeFill="background1"/>
        <w:tabs>
          <w:tab w:val="left" w:pos="1043"/>
          <w:tab w:val="left" w:pos="8504"/>
        </w:tabs>
        <w:autoSpaceDE w:val="0"/>
        <w:autoSpaceDN w:val="0"/>
        <w:spacing w:before="6" w:line="276" w:lineRule="auto"/>
        <w:ind w:right="-568"/>
        <w:jc w:val="both"/>
        <w:rPr>
          <w:rFonts w:ascii="Arial" w:eastAsia="Arial MT" w:hAnsi="Arial" w:cs="Arial"/>
          <w:lang w:val="pt-PT" w:eastAsia="en-US"/>
        </w:rPr>
      </w:pPr>
      <w:r w:rsidRPr="00915A24">
        <w:rPr>
          <w:rFonts w:ascii="Arial" w:eastAsia="Arial MT" w:hAnsi="Arial" w:cs="Arial"/>
          <w:lang w:val="pt-PT" w:eastAsia="en-US"/>
        </w:rPr>
        <w:t xml:space="preserve">3.5. Os licitantes deverão atender aos procedimentos previstos no site da BLL Compras, disponível no endereço </w:t>
      </w:r>
      <w:r w:rsidRPr="00915A24">
        <w:fldChar w:fldCharType="begin"/>
      </w:r>
      <w:r w:rsidRPr="00915A24">
        <w:instrText xml:space="preserve"> HYPERLINK "https://bll.org.br/cadastro-para-fornecedores/" </w:instrText>
      </w:r>
      <w:r w:rsidRPr="00915A24">
        <w:fldChar w:fldCharType="separate"/>
      </w:r>
      <w:r w:rsidRPr="00915A24">
        <w:rPr>
          <w:rFonts w:ascii="Arial" w:eastAsia="Arial MT" w:hAnsi="Arial" w:cs="Arial"/>
          <w:color w:val="0000FF"/>
          <w:u w:val="single"/>
          <w:lang w:val="pt-PT" w:eastAsia="en-US"/>
        </w:rPr>
        <w:t>https://bll.org.br/cadastro-para-fornecedores/</w:t>
      </w:r>
      <w:r w:rsidRPr="00915A24">
        <w:rPr>
          <w:rFonts w:ascii="Arial" w:eastAsia="Arial MT" w:hAnsi="Arial" w:cs="Arial"/>
          <w:color w:val="0000FF"/>
          <w:u w:val="single"/>
          <w:lang w:val="pt-PT" w:eastAsia="en-US"/>
        </w:rPr>
        <w:fldChar w:fldCharType="end"/>
      </w:r>
      <w:proofErr w:type="gramStart"/>
      <w:r w:rsidRPr="00915A24">
        <w:rPr>
          <w:rFonts w:ascii="Arial" w:eastAsia="Arial MT" w:hAnsi="Arial" w:cs="Arial"/>
          <w:lang w:val="pt-PT" w:eastAsia="en-US"/>
        </w:rPr>
        <w:t xml:space="preserve">  </w:t>
      </w:r>
      <w:proofErr w:type="gramEnd"/>
      <w:r w:rsidRPr="00915A24">
        <w:rPr>
          <w:rFonts w:ascii="Arial" w:eastAsia="Arial MT" w:hAnsi="Arial" w:cs="Arial"/>
          <w:lang w:val="pt-PT" w:eastAsia="en-US"/>
        </w:rPr>
        <w:t>para acesso ao sistema eletrônico e operacionalização.</w:t>
      </w:r>
    </w:p>
    <w:p w:rsidR="00915A24" w:rsidRPr="00915A24" w:rsidRDefault="00915A24" w:rsidP="00915A24">
      <w:pPr>
        <w:widowControl w:val="0"/>
        <w:shd w:val="clear" w:color="auto" w:fill="FFFFFF" w:themeFill="background1"/>
        <w:tabs>
          <w:tab w:val="left" w:pos="8504"/>
        </w:tabs>
        <w:autoSpaceDE w:val="0"/>
        <w:autoSpaceDN w:val="0"/>
        <w:ind w:right="-568"/>
        <w:jc w:val="both"/>
        <w:rPr>
          <w:rFonts w:ascii="Arial" w:eastAsia="Arial MT" w:hAnsi="Arial" w:cs="Arial"/>
          <w:lang w:val="pt-PT" w:eastAsia="en-US"/>
        </w:rPr>
      </w:pPr>
    </w:p>
    <w:p w:rsidR="00915A24" w:rsidRPr="00915A24" w:rsidRDefault="00915A24" w:rsidP="00915A24">
      <w:pPr>
        <w:widowControl w:val="0"/>
        <w:shd w:val="clear" w:color="auto" w:fill="FFFFFF" w:themeFill="background1"/>
        <w:tabs>
          <w:tab w:val="left" w:pos="1043"/>
          <w:tab w:val="left" w:pos="8504"/>
        </w:tabs>
        <w:autoSpaceDE w:val="0"/>
        <w:autoSpaceDN w:val="0"/>
        <w:spacing w:before="6" w:line="276" w:lineRule="auto"/>
        <w:ind w:right="-568"/>
        <w:jc w:val="both"/>
        <w:rPr>
          <w:rFonts w:ascii="Arial" w:eastAsia="Arial MT" w:hAnsi="Arial" w:cs="Arial"/>
          <w:lang w:val="pt-PT" w:eastAsia="en-US"/>
        </w:rPr>
      </w:pPr>
      <w:r w:rsidRPr="00915A24">
        <w:rPr>
          <w:rFonts w:ascii="Arial" w:eastAsia="Arial MT" w:hAnsi="Arial" w:cs="Arial"/>
          <w:lang w:val="pt-PT" w:eastAsia="en-US"/>
        </w:rPr>
        <w:t xml:space="preserve">3.6. O licitante é o responsável por qualquer transação efetuada diretamente ou por seu representante no sistema, não cabendo ao provedor do sistema eletrônico ou ao órgão promotor do procedimento a responsabilidade por eventuais danos decorrentes de uso indevido da senha, ainda que por terceiros não autorizados. </w:t>
      </w:r>
    </w:p>
    <w:p w:rsidR="00915A24" w:rsidRPr="00915A24" w:rsidRDefault="00915A24" w:rsidP="00915A24">
      <w:pPr>
        <w:widowControl w:val="0"/>
        <w:shd w:val="clear" w:color="auto" w:fill="FFFFFF" w:themeFill="background1"/>
        <w:tabs>
          <w:tab w:val="left" w:pos="1043"/>
          <w:tab w:val="left" w:pos="8504"/>
        </w:tabs>
        <w:autoSpaceDE w:val="0"/>
        <w:autoSpaceDN w:val="0"/>
        <w:spacing w:before="6" w:line="276" w:lineRule="auto"/>
        <w:ind w:right="-568"/>
        <w:jc w:val="both"/>
        <w:rPr>
          <w:rFonts w:ascii="Arial" w:eastAsia="Arial MT" w:hAnsi="Arial" w:cs="Arial"/>
          <w:lang w:val="pt-PT" w:eastAsia="en-US"/>
        </w:rPr>
      </w:pPr>
    </w:p>
    <w:p w:rsidR="00915A24" w:rsidRPr="00915A24" w:rsidRDefault="00915A24" w:rsidP="00915A24">
      <w:pPr>
        <w:widowControl w:val="0"/>
        <w:autoSpaceDE w:val="0"/>
        <w:autoSpaceDN w:val="0"/>
        <w:spacing w:before="6"/>
        <w:ind w:right="-568"/>
        <w:jc w:val="both"/>
        <w:rPr>
          <w:rFonts w:ascii="Arial" w:eastAsia="Arial MT" w:hAnsi="Arial" w:cs="Arial"/>
          <w:lang w:val="pt-PT" w:eastAsia="en-US"/>
        </w:rPr>
      </w:pPr>
      <w:r w:rsidRPr="00915A24">
        <w:rPr>
          <w:rFonts w:ascii="Arial" w:eastAsia="Arial MT" w:hAnsi="Arial" w:cs="Arial"/>
          <w:lang w:val="pt-PT" w:eastAsia="en-US"/>
        </w:rPr>
        <w:t xml:space="preserve">3.7. Em caso de dúvida de como proceder para acessar, realizar o upload, anexar documentos e operar o sistema eletrônico, o fornecedor deve fazer uso dos canais de atendimento do provedor do sistema eletrônico (telefone e e-mail), disponíveis em: </w:t>
      </w:r>
      <w:r w:rsidRPr="00915A24">
        <w:fldChar w:fldCharType="begin"/>
      </w:r>
      <w:r w:rsidRPr="00915A24">
        <w:instrText xml:space="preserve"> HYPERLINK "https://bll.org.br/" </w:instrText>
      </w:r>
      <w:r w:rsidRPr="00915A24">
        <w:fldChar w:fldCharType="separate"/>
      </w:r>
      <w:r w:rsidRPr="00915A24">
        <w:rPr>
          <w:rFonts w:ascii="Arial" w:eastAsia="Arial MT" w:hAnsi="Arial" w:cs="Arial"/>
          <w:color w:val="0000FF"/>
          <w:u w:val="single"/>
          <w:lang w:val="pt-PT" w:eastAsia="en-US"/>
        </w:rPr>
        <w:t>https://bll.org.br/</w:t>
      </w:r>
      <w:r w:rsidRPr="00915A24">
        <w:rPr>
          <w:rFonts w:ascii="Arial" w:eastAsia="Arial MT" w:hAnsi="Arial" w:cs="Arial"/>
          <w:color w:val="0000FF"/>
          <w:u w:val="single"/>
          <w:lang w:val="pt-PT" w:eastAsia="en-US"/>
        </w:rPr>
        <w:fldChar w:fldCharType="end"/>
      </w:r>
      <w:r w:rsidRPr="00915A24">
        <w:rPr>
          <w:rFonts w:ascii="Arial" w:eastAsia="Arial MT" w:hAnsi="Arial" w:cs="Arial"/>
          <w:lang w:val="pt-PT" w:eastAsia="en-US"/>
        </w:rPr>
        <w:t xml:space="preserve">. </w:t>
      </w:r>
      <w:proofErr w:type="gramStart"/>
      <w:r w:rsidRPr="00915A24">
        <w:rPr>
          <w:rFonts w:ascii="Arial" w:eastAsia="Arial MT" w:hAnsi="Arial" w:cs="Arial"/>
          <w:lang w:val="pt-PT" w:eastAsia="en-US"/>
        </w:rPr>
        <w:t>e</w:t>
      </w:r>
      <w:proofErr w:type="gramEnd"/>
      <w:r w:rsidRPr="00915A24">
        <w:rPr>
          <w:rFonts w:ascii="Arial" w:eastAsia="Arial MT" w:hAnsi="Arial" w:cs="Arial"/>
          <w:lang w:val="pt-PT" w:eastAsia="en-US"/>
        </w:rPr>
        <w:t xml:space="preserve"> no endereço eletrônico </w:t>
      </w:r>
      <w:r w:rsidRPr="00915A24">
        <w:fldChar w:fldCharType="begin"/>
      </w:r>
      <w:r w:rsidRPr="00915A24">
        <w:instrText xml:space="preserve"> HYPERLINK "mailto:contato@bll.org.br" </w:instrText>
      </w:r>
      <w:r w:rsidRPr="00915A24">
        <w:fldChar w:fldCharType="separate"/>
      </w:r>
      <w:r w:rsidRPr="00915A24">
        <w:rPr>
          <w:rFonts w:ascii="Arial" w:eastAsia="Arial MT" w:hAnsi="Arial" w:cs="Arial"/>
          <w:color w:val="0000FF"/>
          <w:u w:val="single"/>
          <w:lang w:val="pt-PT" w:eastAsia="en-US"/>
        </w:rPr>
        <w:t>contato@bll.org.br</w:t>
      </w:r>
      <w:r w:rsidRPr="00915A24">
        <w:rPr>
          <w:rFonts w:ascii="Arial" w:eastAsia="Arial MT" w:hAnsi="Arial" w:cs="Arial"/>
          <w:color w:val="0000FF"/>
          <w:u w:val="single"/>
          <w:lang w:val="pt-PT" w:eastAsia="en-US"/>
        </w:rPr>
        <w:fldChar w:fldCharType="end"/>
      </w:r>
      <w:r w:rsidRPr="00915A24">
        <w:rPr>
          <w:rFonts w:ascii="Arial" w:eastAsia="Arial MT" w:hAnsi="Arial" w:cs="Arial"/>
          <w:lang w:val="pt-PT" w:eastAsia="en-US"/>
        </w:rPr>
        <w:t xml:space="preserve">  ou pelo telefone (41) 3097-4600.</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3.8. Não poderão disputar esta licitação: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3.8.1. Aquele que não atenda às condições deste Edital e seu(s) anexo(s);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3.8.2. Autor do anteprojeto, do projeto básico ou do projeto executivo, pessoa física ou jurídica, quando a licitação versar sobre serviços ou fornecimento de bens a ele relacionados;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3.8.3.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3.8.4. Pessoa física ou jurídica que se encontre, ao tempo da licitação, impossibilitada de participar da licitação em decorrência de sanção que lhe foi imposta;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3.8.5. Agente público seja a que título for, direta ou indiretamente, da Prefeitura Municipal de Carapicuíba;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3.8.6. Que tenham sido condenadas por agressões ao meio ambiente, ou infrações à legislação sobre segurança e saúde no trabalho.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3.8.7. Pessoa física ou jurídica que, nos 05 (cinco) anos anteriores à divulgação do edital, tenha sido condenada judicialmente, com trânsito em julgado, por exploração de trabalho infantil, por submissão de trabalhadores a condições análogas às de </w:t>
      </w:r>
      <w:r w:rsidRPr="00915A24">
        <w:rPr>
          <w:rFonts w:ascii="Arial" w:hAnsi="Arial" w:cs="Arial"/>
        </w:rPr>
        <w:lastRenderedPageBreak/>
        <w:t xml:space="preserve">escravo ou por contratação de adolescentes nos casos vedados pela legislação trabalhista;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3.8.8. Cooperativas.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3.9. O impedimento de que trata o item 3.</w:t>
      </w:r>
      <w:r w:rsidR="00BF1AB0">
        <w:rPr>
          <w:rFonts w:ascii="Arial" w:hAnsi="Arial" w:cs="Arial"/>
        </w:rPr>
        <w:t>8</w:t>
      </w:r>
      <w:r w:rsidRPr="00915A24">
        <w:rPr>
          <w:rFonts w:ascii="Arial" w:hAnsi="Arial" w:cs="Arial"/>
        </w:rPr>
        <w:t xml:space="preserve">.3 será também </w:t>
      </w:r>
      <w:proofErr w:type="gramStart"/>
      <w:r w:rsidRPr="00915A24">
        <w:rPr>
          <w:rFonts w:ascii="Arial" w:hAnsi="Arial" w:cs="Arial"/>
        </w:rPr>
        <w:t>aplicado</w:t>
      </w:r>
      <w:proofErr w:type="gramEnd"/>
      <w:r w:rsidRPr="00915A24">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3.10. Equiparam-se aos autores do projeto, conforme dispostos nos itens 3.8.2. </w:t>
      </w:r>
      <w:proofErr w:type="gramStart"/>
      <w:r w:rsidRPr="00915A24">
        <w:rPr>
          <w:rFonts w:ascii="Arial" w:hAnsi="Arial" w:cs="Arial"/>
        </w:rPr>
        <w:t>e</w:t>
      </w:r>
      <w:proofErr w:type="gramEnd"/>
      <w:r w:rsidRPr="00915A24">
        <w:rPr>
          <w:rFonts w:ascii="Arial" w:hAnsi="Arial" w:cs="Arial"/>
        </w:rPr>
        <w:t xml:space="preserve"> 3.8.3. </w:t>
      </w:r>
      <w:proofErr w:type="gramStart"/>
      <w:r w:rsidRPr="00915A24">
        <w:rPr>
          <w:rFonts w:ascii="Arial" w:hAnsi="Arial" w:cs="Arial"/>
        </w:rPr>
        <w:t>as</w:t>
      </w:r>
      <w:proofErr w:type="gramEnd"/>
      <w:r w:rsidRPr="00915A24">
        <w:rPr>
          <w:rFonts w:ascii="Arial" w:hAnsi="Arial" w:cs="Arial"/>
        </w:rPr>
        <w:t xml:space="preserve"> empresas integrantes do mesmo grupo econômico.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3.11. O disposto nos itens 3.8.2 e 3.8.3 não impede a licitação ou a contratação de serviço que inclua como encargo do contratado a elaboração do projeto básico e do projeto executivo, nas contratações integradas, e do projeto executivo, nos demais regimes de execução.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3.12. A vedação de que trata o item 3.8.5 estende-se a terceiro que auxilie a condução da contratação na qualidade de integrante de equipe de apoio, profissional especializado ou funcionário ou representante de empresa que preste assessoria técnica.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3.12.1.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3.12.2. </w:t>
      </w:r>
      <w:r w:rsidRPr="00915A24">
        <w:rPr>
          <w:rFonts w:ascii="Arial" w:eastAsiaTheme="minorHAnsi" w:hAnsi="Arial" w:cs="Arial"/>
          <w:color w:val="000000"/>
        </w:rPr>
        <w:t>Organizações da Sociedade Civil de Interesse Público - OSCIP, atuando nessa condição;</w:t>
      </w:r>
      <w:proofErr w:type="gramStart"/>
      <w:r w:rsidRPr="00915A24">
        <w:t xml:space="preserve">  </w:t>
      </w:r>
    </w:p>
    <w:p w:rsidR="00915A24" w:rsidRPr="00915A24" w:rsidRDefault="00915A24" w:rsidP="00915A24">
      <w:pPr>
        <w:ind w:right="-568"/>
        <w:jc w:val="both"/>
        <w:rPr>
          <w:rFonts w:ascii="Arial" w:hAnsi="Arial" w:cs="Arial"/>
        </w:rPr>
      </w:pPr>
      <w:proofErr w:type="gramEnd"/>
    </w:p>
    <w:p w:rsidR="00915A24" w:rsidRPr="00915A24" w:rsidRDefault="00915A24" w:rsidP="00915A24">
      <w:pPr>
        <w:ind w:right="-568"/>
        <w:jc w:val="both"/>
        <w:rPr>
          <w:rFonts w:ascii="Arial" w:hAnsi="Arial" w:cs="Arial"/>
        </w:rPr>
      </w:pPr>
      <w:r w:rsidRPr="00915A24">
        <w:rPr>
          <w:rFonts w:ascii="Arial" w:hAnsi="Arial" w:cs="Arial"/>
        </w:rPr>
        <w:t xml:space="preserve">4. DA APRESENTAÇÃO DA PROPOSTA E DOS DOCUMENTOS DE HABILITAÇÃO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4.1. Na presente licitação, a fase de habilitação sucederá as fases de apresentação de propostas e lances e de julgamento.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4.2. Os licitantes encaminharão, exclusivamente por meio do sistema eletrônico, a proposta com o preço, conforme o critério de julgamento adotado neste Edital, até a data e o horário estabelecidos para abertura da sessão pública.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4.3. No cadastramento da proposta inicial, o licitante declarará, em campo próprio do sistema, que: </w:t>
      </w:r>
    </w:p>
    <w:p w:rsidR="00915A24" w:rsidRPr="00915A24" w:rsidRDefault="00915A24" w:rsidP="00915A24">
      <w:pPr>
        <w:ind w:right="-568"/>
        <w:jc w:val="both"/>
        <w:rPr>
          <w:rFonts w:ascii="Arial" w:hAnsi="Arial" w:cs="Arial"/>
        </w:rPr>
      </w:pPr>
    </w:p>
    <w:p w:rsidR="00915A24" w:rsidRPr="00915A24" w:rsidRDefault="00915A24" w:rsidP="00915A24">
      <w:pPr>
        <w:shd w:val="clear" w:color="auto" w:fill="FFFFFF"/>
        <w:ind w:right="-568"/>
        <w:jc w:val="both"/>
        <w:rPr>
          <w:rFonts w:ascii="Arial" w:eastAsia="Times New Roman" w:hAnsi="Arial" w:cs="Arial"/>
          <w:color w:val="000000"/>
        </w:rPr>
      </w:pPr>
      <w:r w:rsidRPr="00915A24">
        <w:rPr>
          <w:rFonts w:ascii="Arial" w:eastAsia="Times New Roman" w:hAnsi="Arial" w:cs="Arial"/>
          <w:color w:val="000000"/>
        </w:rPr>
        <w:t>4.3.1 Está ciente e concorda com as condições contidas no edital e seus anexos, bem como de que a proposta apresentada compreende a integralidade dos custos para atendimento dos direitos trabalhistas assegurados na Constituição Federal, nas leis trabalhistas, nas</w:t>
      </w:r>
      <w:r w:rsidR="00DD1B83" w:rsidRPr="00915A24">
        <w:rPr>
          <w:rFonts w:ascii="Arial" w:eastAsia="Times New Roman" w:hAnsi="Arial" w:cs="Arial"/>
          <w:color w:val="000000"/>
        </w:rPr>
        <w:t xml:space="preserve"> </w:t>
      </w:r>
      <w:r w:rsidRPr="00915A24">
        <w:rPr>
          <w:rFonts w:ascii="Arial" w:eastAsia="Times New Roman" w:hAnsi="Arial" w:cs="Arial"/>
          <w:color w:val="000000"/>
        </w:rPr>
        <w:t>normas</w:t>
      </w:r>
      <w:r w:rsidR="00DD1B83" w:rsidRPr="00915A24">
        <w:rPr>
          <w:rFonts w:ascii="Arial" w:eastAsia="Times New Roman" w:hAnsi="Arial" w:cs="Arial"/>
          <w:color w:val="000000"/>
        </w:rPr>
        <w:t xml:space="preserve"> </w:t>
      </w:r>
      <w:r w:rsidRPr="00915A24">
        <w:rPr>
          <w:rFonts w:ascii="Arial" w:eastAsia="Times New Roman" w:hAnsi="Arial" w:cs="Arial"/>
          <w:color w:val="000000"/>
        </w:rPr>
        <w:t>infra legais,</w:t>
      </w:r>
      <w:proofErr w:type="gramStart"/>
      <w:r w:rsidRPr="00915A24">
        <w:rPr>
          <w:rFonts w:ascii="Arial" w:eastAsia="Times New Roman" w:hAnsi="Arial" w:cs="Arial"/>
          <w:color w:val="000000"/>
        </w:rPr>
        <w:t xml:space="preserve">  </w:t>
      </w:r>
      <w:proofErr w:type="gramEnd"/>
      <w:r w:rsidRPr="00915A24">
        <w:rPr>
          <w:rFonts w:ascii="Arial" w:eastAsia="Times New Roman" w:hAnsi="Arial" w:cs="Arial"/>
          <w:color w:val="000000"/>
        </w:rPr>
        <w:t>nas  convenções  coletivas  de  trabalho  e nos termos de ajustamento de conduta vigentes na data de sua entrega em definitivo e que   cumpre   plenamente   os   requisitos   de   habilitação   definidos   no   instrumento convocatório;</w:t>
      </w:r>
    </w:p>
    <w:p w:rsidR="00915A24" w:rsidRPr="00915A24" w:rsidRDefault="00915A24" w:rsidP="00915A24">
      <w:pPr>
        <w:shd w:val="clear" w:color="auto" w:fill="FFFFFF"/>
        <w:ind w:right="-568"/>
        <w:jc w:val="both"/>
        <w:rPr>
          <w:rFonts w:ascii="Arial" w:eastAsia="Times New Roman" w:hAnsi="Arial" w:cs="Arial"/>
          <w:color w:val="000000"/>
        </w:rPr>
      </w:pPr>
    </w:p>
    <w:p w:rsidR="00915A24" w:rsidRPr="00915A24" w:rsidRDefault="00915A24" w:rsidP="00915A24">
      <w:pPr>
        <w:shd w:val="clear" w:color="auto" w:fill="FFFFFF"/>
        <w:ind w:right="-568"/>
        <w:jc w:val="both"/>
        <w:rPr>
          <w:rFonts w:ascii="Arial" w:eastAsia="Times New Roman" w:hAnsi="Arial" w:cs="Arial"/>
          <w:color w:val="000000"/>
        </w:rPr>
      </w:pPr>
      <w:r w:rsidRPr="00915A24">
        <w:rPr>
          <w:rFonts w:ascii="Arial" w:eastAsia="Times New Roman" w:hAnsi="Arial" w:cs="Arial"/>
          <w:color w:val="000000"/>
        </w:rPr>
        <w:t>4.3.2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915A24" w:rsidRPr="00915A24" w:rsidRDefault="00915A24" w:rsidP="00915A24">
      <w:pPr>
        <w:shd w:val="clear" w:color="auto" w:fill="FFFFFF"/>
        <w:ind w:right="-568"/>
        <w:jc w:val="both"/>
        <w:rPr>
          <w:rFonts w:ascii="Arial" w:eastAsia="Times New Roman" w:hAnsi="Arial" w:cs="Arial"/>
          <w:color w:val="000000"/>
        </w:rPr>
      </w:pPr>
    </w:p>
    <w:p w:rsidR="00915A24" w:rsidRPr="00915A24" w:rsidRDefault="00915A24" w:rsidP="00915A24">
      <w:pPr>
        <w:shd w:val="clear" w:color="auto" w:fill="FFFFFF"/>
        <w:ind w:right="-568"/>
        <w:jc w:val="both"/>
        <w:rPr>
          <w:rFonts w:ascii="Arial" w:eastAsia="Times New Roman" w:hAnsi="Arial" w:cs="Arial"/>
          <w:color w:val="000000"/>
        </w:rPr>
      </w:pPr>
      <w:r w:rsidRPr="00915A24">
        <w:rPr>
          <w:rFonts w:ascii="Arial" w:eastAsia="Times New Roman" w:hAnsi="Arial" w:cs="Arial"/>
          <w:color w:val="000000"/>
        </w:rPr>
        <w:t>4.3.3 Cumpre as exigências de reserva de cargos prevista em lei, bem como em outras normas específicas, para pessoa com deficiência, para reabilitado da Previdência Social e para aprendiz, conforme orientado pelo art. 92, inciso XVII da Lei 14.133, de 2021.</w:t>
      </w:r>
    </w:p>
    <w:p w:rsidR="00915A24" w:rsidRPr="00915A24" w:rsidRDefault="00915A24" w:rsidP="00915A24">
      <w:pPr>
        <w:shd w:val="clear" w:color="auto" w:fill="FFFFFF"/>
        <w:ind w:right="-568"/>
        <w:jc w:val="both"/>
        <w:rPr>
          <w:rFonts w:ascii="Arial" w:eastAsia="Times New Roman" w:hAnsi="Arial" w:cs="Arial"/>
          <w:color w:val="000000"/>
        </w:rPr>
      </w:pPr>
    </w:p>
    <w:p w:rsidR="00915A24" w:rsidRPr="00915A24" w:rsidRDefault="00915A24" w:rsidP="00915A24">
      <w:pPr>
        <w:shd w:val="clear" w:color="auto" w:fill="FFFFFF"/>
        <w:ind w:right="-568"/>
        <w:jc w:val="both"/>
        <w:rPr>
          <w:rFonts w:ascii="Arial" w:eastAsia="Times New Roman" w:hAnsi="Arial" w:cs="Arial"/>
          <w:color w:val="000000"/>
        </w:rPr>
      </w:pPr>
      <w:r w:rsidRPr="00915A24">
        <w:rPr>
          <w:rFonts w:ascii="Arial" w:eastAsia="Times New Roman" w:hAnsi="Arial" w:cs="Arial"/>
          <w:color w:val="000000"/>
        </w:rPr>
        <w:t>4.3.4 Não está impedida de participar de licitações ou contratar com a</w:t>
      </w:r>
      <w:proofErr w:type="gramStart"/>
      <w:r w:rsidRPr="00915A24">
        <w:rPr>
          <w:rFonts w:ascii="Arial" w:eastAsia="Times New Roman" w:hAnsi="Arial" w:cs="Arial"/>
          <w:color w:val="000000"/>
        </w:rPr>
        <w:t xml:space="preserve">   </w:t>
      </w:r>
      <w:proofErr w:type="gramEnd"/>
      <w:r w:rsidRPr="00915A24">
        <w:rPr>
          <w:rFonts w:ascii="Arial" w:eastAsia="Times New Roman" w:hAnsi="Arial" w:cs="Arial"/>
          <w:color w:val="000000"/>
        </w:rPr>
        <w:t xml:space="preserve">Administração Pública  de  Carapicuíba  e  que  não  é  declarada  inidônea pelo  Poder  Público,  de quaisquer esferas da Federação. Não se </w:t>
      </w:r>
      <w:proofErr w:type="gramStart"/>
      <w:r w:rsidRPr="00915A24">
        <w:rPr>
          <w:rFonts w:ascii="Arial" w:eastAsia="Times New Roman" w:hAnsi="Arial" w:cs="Arial"/>
          <w:color w:val="000000"/>
        </w:rPr>
        <w:t>encontra,</w:t>
      </w:r>
      <w:proofErr w:type="gramEnd"/>
      <w:r w:rsidRPr="00915A24">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915A24" w:rsidRPr="00915A24" w:rsidRDefault="00915A24" w:rsidP="00915A24">
      <w:pPr>
        <w:shd w:val="clear" w:color="auto" w:fill="FFFFFF"/>
        <w:ind w:right="-568"/>
        <w:jc w:val="both"/>
        <w:rPr>
          <w:rFonts w:ascii="Arial" w:eastAsia="Times New Roman" w:hAnsi="Arial" w:cs="Arial"/>
          <w:color w:val="000000"/>
        </w:rPr>
      </w:pPr>
    </w:p>
    <w:p w:rsidR="00915A24" w:rsidRPr="00915A24" w:rsidRDefault="00915A24" w:rsidP="00915A24">
      <w:pPr>
        <w:shd w:val="clear" w:color="auto" w:fill="FFFFFF"/>
        <w:ind w:right="-568"/>
        <w:jc w:val="both"/>
        <w:rPr>
          <w:rFonts w:ascii="Arial" w:eastAsia="Times New Roman" w:hAnsi="Arial" w:cs="Arial"/>
          <w:color w:val="000000"/>
        </w:rPr>
      </w:pPr>
      <w:r w:rsidRPr="00915A24">
        <w:rPr>
          <w:rFonts w:ascii="Arial" w:eastAsia="Times New Roman" w:hAnsi="Arial" w:cs="Arial"/>
          <w:color w:val="000000"/>
        </w:rPr>
        <w:t xml:space="preserve">4.3.5 Não </w:t>
      </w:r>
      <w:proofErr w:type="gramStart"/>
      <w:r w:rsidRPr="00915A24">
        <w:rPr>
          <w:rFonts w:ascii="Arial" w:eastAsia="Times New Roman" w:hAnsi="Arial" w:cs="Arial"/>
          <w:color w:val="000000"/>
        </w:rPr>
        <w:t>possui sócios</w:t>
      </w:r>
      <w:proofErr w:type="gramEnd"/>
      <w:r w:rsidRPr="00915A24">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915A24" w:rsidRPr="00915A24" w:rsidRDefault="00915A24" w:rsidP="00915A24">
      <w:pPr>
        <w:shd w:val="clear" w:color="auto" w:fill="FFFFFF"/>
        <w:ind w:right="-568"/>
        <w:jc w:val="both"/>
        <w:rPr>
          <w:rFonts w:ascii="Arial" w:eastAsia="Times New Roman" w:hAnsi="Arial" w:cs="Arial"/>
          <w:color w:val="000000"/>
        </w:rPr>
      </w:pPr>
    </w:p>
    <w:p w:rsidR="00915A24" w:rsidRPr="00915A24" w:rsidRDefault="00915A24" w:rsidP="00915A24">
      <w:pPr>
        <w:shd w:val="clear" w:color="auto" w:fill="FFFFFF"/>
        <w:ind w:right="-568"/>
        <w:jc w:val="both"/>
        <w:rPr>
          <w:rFonts w:ascii="Arial" w:eastAsia="Times New Roman" w:hAnsi="Arial" w:cs="Arial"/>
          <w:color w:val="000000"/>
        </w:rPr>
      </w:pPr>
      <w:r w:rsidRPr="00915A24">
        <w:rPr>
          <w:rFonts w:ascii="Arial" w:eastAsia="Times New Roman" w:hAnsi="Arial" w:cs="Arial"/>
          <w:color w:val="000000"/>
        </w:rPr>
        <w:t>4.3.6 Está ciente de que a falsidade na declaração de que trata os itens anteriores sujeitará o licitante às sanções previstas na Lei n° 14.133, de 2021, e neste Edital;</w:t>
      </w:r>
    </w:p>
    <w:p w:rsidR="00915A24" w:rsidRPr="00915A24" w:rsidRDefault="00915A24" w:rsidP="00915A24">
      <w:pPr>
        <w:shd w:val="clear" w:color="auto" w:fill="FFFFFF"/>
        <w:ind w:right="-568"/>
        <w:jc w:val="both"/>
        <w:rPr>
          <w:rFonts w:ascii="Arial" w:eastAsia="Times New Roman" w:hAnsi="Arial" w:cs="Arial"/>
          <w:color w:val="000000"/>
        </w:rPr>
      </w:pPr>
    </w:p>
    <w:p w:rsidR="00915A24" w:rsidRPr="00915A24" w:rsidRDefault="00915A24" w:rsidP="00915A24">
      <w:pPr>
        <w:shd w:val="clear" w:color="auto" w:fill="FFFFFF"/>
        <w:ind w:right="-568"/>
        <w:jc w:val="both"/>
        <w:rPr>
          <w:rFonts w:ascii="Arial" w:eastAsia="Times New Roman" w:hAnsi="Arial" w:cs="Arial"/>
          <w:color w:val="000000"/>
        </w:rPr>
      </w:pPr>
      <w:r w:rsidRPr="00915A24">
        <w:rPr>
          <w:rFonts w:ascii="Arial" w:eastAsia="Times New Roman" w:hAnsi="Arial" w:cs="Arial"/>
          <w:color w:val="000000"/>
        </w:rPr>
        <w:t>4.3.7 É 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915A24" w:rsidRPr="00915A24" w:rsidRDefault="00915A24" w:rsidP="00915A24">
      <w:pPr>
        <w:shd w:val="clear" w:color="auto" w:fill="FFFFFF"/>
        <w:ind w:right="-568"/>
        <w:jc w:val="both"/>
        <w:rPr>
          <w:rFonts w:ascii="Arial" w:eastAsia="Times New Roman" w:hAnsi="Arial" w:cs="Arial"/>
          <w:color w:val="000000"/>
        </w:rPr>
      </w:pPr>
    </w:p>
    <w:p w:rsidR="00915A24" w:rsidRPr="00915A24" w:rsidRDefault="00915A24" w:rsidP="00915A24">
      <w:pPr>
        <w:shd w:val="clear" w:color="auto" w:fill="FFFFFF"/>
        <w:ind w:right="-568"/>
        <w:jc w:val="both"/>
        <w:rPr>
          <w:rFonts w:ascii="Arial" w:eastAsia="Times New Roman" w:hAnsi="Arial" w:cs="Arial"/>
          <w:color w:val="000000"/>
        </w:rPr>
      </w:pPr>
      <w:r w:rsidRPr="00915A24">
        <w:rPr>
          <w:rFonts w:ascii="Arial" w:eastAsia="Times New Roman" w:hAnsi="Arial" w:cs="Arial"/>
          <w:color w:val="000000"/>
        </w:rPr>
        <w:t>4.3.8 Declaramos que atendemos a todos os requisitos de habilitação exigidos no edital.</w:t>
      </w:r>
    </w:p>
    <w:p w:rsidR="00915A24" w:rsidRPr="00915A24" w:rsidRDefault="00915A24" w:rsidP="00915A24">
      <w:pPr>
        <w:shd w:val="clear" w:color="auto" w:fill="FFFFFF"/>
        <w:ind w:right="-568"/>
        <w:jc w:val="both"/>
        <w:rPr>
          <w:rFonts w:ascii="Arial" w:eastAsia="Times New Roman" w:hAnsi="Arial" w:cs="Arial"/>
          <w:color w:val="000000"/>
        </w:rPr>
      </w:pPr>
    </w:p>
    <w:p w:rsidR="00915A24" w:rsidRPr="00915A24" w:rsidRDefault="00915A24" w:rsidP="00915A24">
      <w:pPr>
        <w:ind w:right="-568"/>
        <w:jc w:val="both"/>
        <w:rPr>
          <w:rFonts w:ascii="Arial" w:hAnsi="Arial" w:cs="Arial"/>
        </w:rPr>
      </w:pPr>
      <w:r w:rsidRPr="00915A24">
        <w:rPr>
          <w:rFonts w:ascii="Arial" w:hAnsi="Arial" w:cs="Arial"/>
        </w:rPr>
        <w:t xml:space="preserve">4.3.9 Cumpre as exigências de reserva de cargos prevista em lei, bem como em outras normas específicas, para pessoa com deficiência, para reabilitado da Previdência Social e para aprendiz. </w:t>
      </w:r>
    </w:p>
    <w:p w:rsidR="00915A24" w:rsidRPr="00915A24" w:rsidRDefault="00915A24" w:rsidP="00915A24">
      <w:pPr>
        <w:ind w:right="-568"/>
        <w:jc w:val="both"/>
        <w:rPr>
          <w:rFonts w:ascii="Arial" w:hAnsi="Arial" w:cs="Arial"/>
        </w:rPr>
      </w:pPr>
    </w:p>
    <w:p w:rsidR="00915A24" w:rsidRPr="00915A24" w:rsidRDefault="00915A24" w:rsidP="00915A24">
      <w:pPr>
        <w:tabs>
          <w:tab w:val="left" w:pos="-1843"/>
        </w:tabs>
        <w:suppressAutoHyphens/>
        <w:spacing w:line="276" w:lineRule="auto"/>
        <w:ind w:right="-568"/>
        <w:jc w:val="both"/>
        <w:rPr>
          <w:rFonts w:ascii="Arial" w:eastAsia="Arial" w:hAnsi="Arial" w:cs="Arial"/>
          <w:lang w:eastAsia="en-US"/>
        </w:rPr>
      </w:pPr>
      <w:r w:rsidRPr="00915A24">
        <w:rPr>
          <w:rFonts w:ascii="Arial" w:eastAsiaTheme="minorHAnsi" w:hAnsi="Arial" w:cs="Arial"/>
        </w:rPr>
        <w:lastRenderedPageBreak/>
        <w:t xml:space="preserve">4.3.10 </w:t>
      </w:r>
      <w:r w:rsidRPr="00915A24">
        <w:rPr>
          <w:rFonts w:ascii="Arial" w:eastAsia="Arial" w:hAnsi="Arial" w:cs="Arial"/>
          <w:lang w:eastAsia="en-US"/>
        </w:rPr>
        <w:t>Para as empresas de pequeno porte (EPP), deverá ser apresentada declaração de enquadramento como empresa de pequeno porte (EPP) nos termos do art. 3º da Lei Complementar nº. 123/06 e art. 4º da Lei 14.133/21 (modelo nº 04).</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4.4. Os licitantes poderão retirar ou substituir a proposta até a abertura da sessão pública.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4.5. Não haverá ordem de classificação na etapa de apresentação da proposta pelo licitante, o que ocorrerá somente após os procedimentos de abertura da sessão pública e da fase de envio de lances.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4.6. Serão disponibilizados para acesso público os documentos que compõem a proposta dos licitantes convocados para apresentação de propostas, após a fase de envio de lances.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4.7. Desde que disponibilizada a funcionalidade no sistema, o licitante poderá parametrizar o seu valor final mínimo quando do cadastramento da proposta e obedecerá às seguintes regras: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4.7.1. A aplicação do intervalo mínimo de diferença de valores ou de percentuais entre os lances, que incidirá tanto em relação aos lances intermediários quanto em relação ao lance que cobrir a melhor oferta; </w:t>
      </w:r>
      <w:proofErr w:type="gramStart"/>
      <w:r w:rsidRPr="00915A24">
        <w:rPr>
          <w:rFonts w:ascii="Arial" w:hAnsi="Arial" w:cs="Arial"/>
        </w:rPr>
        <w:t>e</w:t>
      </w:r>
      <w:proofErr w:type="gramEnd"/>
      <w:r w:rsidRPr="00915A24">
        <w:rPr>
          <w:rFonts w:ascii="Arial" w:hAnsi="Arial" w:cs="Arial"/>
        </w:rPr>
        <w:t xml:space="preserve">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4.7.2. Os lances serão de envio automático pelo sistema, respeitado o valor final mínimo estabelecido e o intervalo de que trata o subitem acima.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4.8. O valor final mínimo parametrizado no sistema poderá ser alterado pelo fornecedor durante a fase de disputa, sendo vedado: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4.8.1. Valor superior a lance já registrado pelo fornecedor no sistema, considerando o critério de julgamento por menor preço;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4.9. O valor final mínimo parametrizado na forma do item 4.8 possuirá caráter sigiloso para os demais fornecedores e para o órgão licitante, podendo ser disponibilizado estrita e permanentemente aos órgãos de controle externo e interno.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4.10.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 </w:t>
      </w:r>
    </w:p>
    <w:p w:rsidR="00915A24" w:rsidRPr="00915A24" w:rsidRDefault="00915A24" w:rsidP="00915A24">
      <w:pPr>
        <w:ind w:right="-568"/>
        <w:jc w:val="both"/>
        <w:rPr>
          <w:rFonts w:ascii="Arial" w:hAnsi="Arial" w:cs="Arial"/>
        </w:rPr>
      </w:pPr>
    </w:p>
    <w:p w:rsidR="00915A24" w:rsidRPr="00915A24" w:rsidRDefault="00915A24" w:rsidP="00915A24">
      <w:pPr>
        <w:widowControl w:val="0"/>
        <w:tabs>
          <w:tab w:val="left" w:pos="-1843"/>
          <w:tab w:val="left" w:pos="0"/>
        </w:tabs>
        <w:autoSpaceDE w:val="0"/>
        <w:autoSpaceDN w:val="0"/>
        <w:spacing w:line="276" w:lineRule="auto"/>
        <w:ind w:right="-568"/>
        <w:jc w:val="both"/>
        <w:rPr>
          <w:rFonts w:ascii="Arial" w:eastAsia="Arial" w:hAnsi="Arial" w:cs="Arial"/>
          <w:lang w:eastAsia="en-US"/>
        </w:rPr>
      </w:pPr>
      <w:r w:rsidRPr="00915A24">
        <w:rPr>
          <w:rFonts w:ascii="Arial" w:eastAsiaTheme="minorHAnsi" w:hAnsi="Arial" w:cs="Arial"/>
        </w:rPr>
        <w:t xml:space="preserve">4.11. </w:t>
      </w:r>
      <w:r w:rsidRPr="00915A24">
        <w:rPr>
          <w:rFonts w:ascii="Arial" w:eastAsia="Arial" w:hAnsi="Arial" w:cs="Arial"/>
          <w:lang w:eastAsia="en-US"/>
        </w:rPr>
        <w:t>O</w:t>
      </w:r>
      <w:r w:rsidRPr="00915A24">
        <w:rPr>
          <w:rFonts w:ascii="Arial" w:eastAsia="Arial" w:hAnsi="Arial" w:cs="Arial"/>
          <w:spacing w:val="1"/>
          <w:lang w:eastAsia="en-US"/>
        </w:rPr>
        <w:t xml:space="preserve"> </w:t>
      </w:r>
      <w:r w:rsidRPr="00915A24">
        <w:rPr>
          <w:rFonts w:ascii="Arial" w:eastAsia="Arial" w:hAnsi="Arial" w:cs="Arial"/>
          <w:lang w:eastAsia="en-US"/>
        </w:rPr>
        <w:t>sistema</w:t>
      </w:r>
      <w:r w:rsidRPr="00915A24">
        <w:rPr>
          <w:rFonts w:ascii="Arial" w:eastAsia="Arial" w:hAnsi="Arial" w:cs="Arial"/>
          <w:spacing w:val="1"/>
          <w:lang w:eastAsia="en-US"/>
        </w:rPr>
        <w:t xml:space="preserve"> </w:t>
      </w:r>
      <w:r w:rsidRPr="00915A24">
        <w:rPr>
          <w:rFonts w:ascii="Arial" w:eastAsia="Arial" w:hAnsi="Arial" w:cs="Arial"/>
          <w:lang w:eastAsia="en-US"/>
        </w:rPr>
        <w:t>eletrônico</w:t>
      </w:r>
      <w:r w:rsidRPr="00915A24">
        <w:rPr>
          <w:rFonts w:ascii="Arial" w:eastAsia="Arial" w:hAnsi="Arial" w:cs="Arial"/>
          <w:spacing w:val="1"/>
          <w:lang w:eastAsia="en-US"/>
        </w:rPr>
        <w:t xml:space="preserve"> </w:t>
      </w:r>
      <w:r w:rsidRPr="00915A24">
        <w:rPr>
          <w:rFonts w:ascii="Arial" w:eastAsia="Arial" w:hAnsi="Arial" w:cs="Arial"/>
          <w:lang w:eastAsia="en-US"/>
        </w:rPr>
        <w:t>aplicar</w:t>
      </w:r>
      <w:r w:rsidR="003779CD">
        <w:rPr>
          <w:rFonts w:ascii="Arial" w:eastAsia="Arial" w:hAnsi="Arial" w:cs="Arial"/>
          <w:lang w:eastAsia="en-US"/>
        </w:rPr>
        <w:t>á</w:t>
      </w:r>
      <w:r w:rsidRPr="00915A24">
        <w:rPr>
          <w:rFonts w:ascii="Arial" w:eastAsia="Arial" w:hAnsi="Arial" w:cs="Arial"/>
          <w:spacing w:val="1"/>
          <w:lang w:eastAsia="en-US"/>
        </w:rPr>
        <w:t xml:space="preserve"> </w:t>
      </w:r>
      <w:r w:rsidRPr="00915A24">
        <w:rPr>
          <w:rFonts w:ascii="Arial" w:eastAsia="Arial" w:hAnsi="Arial" w:cs="Arial"/>
          <w:lang w:eastAsia="en-US"/>
        </w:rPr>
        <w:t>o</w:t>
      </w:r>
      <w:r w:rsidRPr="00915A24">
        <w:rPr>
          <w:rFonts w:ascii="Arial" w:eastAsia="Arial" w:hAnsi="Arial" w:cs="Arial"/>
          <w:spacing w:val="1"/>
          <w:lang w:eastAsia="en-US"/>
        </w:rPr>
        <w:t xml:space="preserve"> </w:t>
      </w:r>
      <w:r w:rsidRPr="00915A24">
        <w:rPr>
          <w:rFonts w:ascii="Arial" w:eastAsia="Arial" w:hAnsi="Arial" w:cs="Arial"/>
          <w:lang w:eastAsia="en-US"/>
        </w:rPr>
        <w:t>tratamento</w:t>
      </w:r>
      <w:r w:rsidRPr="00915A24">
        <w:rPr>
          <w:rFonts w:ascii="Arial" w:eastAsia="Arial" w:hAnsi="Arial" w:cs="Arial"/>
          <w:spacing w:val="1"/>
          <w:lang w:eastAsia="en-US"/>
        </w:rPr>
        <w:t xml:space="preserve"> </w:t>
      </w:r>
      <w:r w:rsidRPr="00915A24">
        <w:rPr>
          <w:rFonts w:ascii="Arial" w:eastAsia="Arial" w:hAnsi="Arial" w:cs="Arial"/>
          <w:lang w:eastAsia="en-US"/>
        </w:rPr>
        <w:t>diferenciado</w:t>
      </w:r>
      <w:r w:rsidRPr="00915A24">
        <w:rPr>
          <w:rFonts w:ascii="Arial" w:eastAsia="Arial" w:hAnsi="Arial" w:cs="Arial"/>
          <w:spacing w:val="1"/>
          <w:lang w:eastAsia="en-US"/>
        </w:rPr>
        <w:t xml:space="preserve"> </w:t>
      </w:r>
      <w:r w:rsidRPr="00915A24">
        <w:rPr>
          <w:rFonts w:ascii="Arial" w:eastAsia="Arial" w:hAnsi="Arial" w:cs="Arial"/>
          <w:lang w:eastAsia="en-US"/>
        </w:rPr>
        <w:t>para</w:t>
      </w:r>
      <w:r w:rsidRPr="00915A24">
        <w:rPr>
          <w:rFonts w:ascii="Arial" w:eastAsia="Arial" w:hAnsi="Arial" w:cs="Arial"/>
          <w:spacing w:val="1"/>
          <w:lang w:eastAsia="en-US"/>
        </w:rPr>
        <w:t xml:space="preserve"> Micro Empresas (ME) ou Empresas de Pequeno Porte (EPP)</w:t>
      </w:r>
      <w:r w:rsidRPr="00915A24">
        <w:rPr>
          <w:rFonts w:ascii="Arial" w:eastAsia="Arial" w:hAnsi="Arial" w:cs="Arial"/>
          <w:lang w:eastAsia="en-US"/>
        </w:rPr>
        <w:t>,</w:t>
      </w:r>
      <w:r w:rsidRPr="00915A24">
        <w:rPr>
          <w:rFonts w:ascii="Arial" w:eastAsia="Arial" w:hAnsi="Arial" w:cs="Arial"/>
          <w:spacing w:val="1"/>
          <w:lang w:eastAsia="en-US"/>
        </w:rPr>
        <w:t xml:space="preserve"> </w:t>
      </w:r>
      <w:r w:rsidRPr="00915A24">
        <w:rPr>
          <w:rFonts w:ascii="Arial" w:eastAsia="Arial" w:hAnsi="Arial" w:cs="Arial"/>
          <w:lang w:eastAsia="en-US"/>
        </w:rPr>
        <w:t>quando</w:t>
      </w:r>
      <w:r w:rsidRPr="00915A24">
        <w:rPr>
          <w:rFonts w:ascii="Arial" w:eastAsia="Arial" w:hAnsi="Arial" w:cs="Arial"/>
          <w:spacing w:val="1"/>
          <w:lang w:eastAsia="en-US"/>
        </w:rPr>
        <w:t xml:space="preserve"> </w:t>
      </w:r>
      <w:r w:rsidRPr="00915A24">
        <w:rPr>
          <w:rFonts w:ascii="Arial" w:eastAsia="Arial" w:hAnsi="Arial" w:cs="Arial"/>
          <w:lang w:eastAsia="en-US"/>
        </w:rPr>
        <w:t>assim</w:t>
      </w:r>
      <w:r w:rsidRPr="00915A24">
        <w:rPr>
          <w:rFonts w:ascii="Arial" w:eastAsia="Arial" w:hAnsi="Arial" w:cs="Arial"/>
          <w:spacing w:val="1"/>
          <w:lang w:eastAsia="en-US"/>
        </w:rPr>
        <w:t xml:space="preserve"> </w:t>
      </w:r>
      <w:r w:rsidRPr="00915A24">
        <w:rPr>
          <w:rFonts w:ascii="Arial" w:eastAsia="Arial" w:hAnsi="Arial" w:cs="Arial"/>
          <w:lang w:eastAsia="en-US"/>
        </w:rPr>
        <w:t>enquadrada</w:t>
      </w:r>
      <w:r w:rsidRPr="00915A24">
        <w:rPr>
          <w:rFonts w:ascii="Arial" w:eastAsia="Arial" w:hAnsi="Arial" w:cs="Arial"/>
          <w:spacing w:val="1"/>
          <w:lang w:eastAsia="en-US"/>
        </w:rPr>
        <w:t xml:space="preserve"> </w:t>
      </w:r>
      <w:r w:rsidRPr="00915A24">
        <w:rPr>
          <w:rFonts w:ascii="Arial" w:eastAsia="Arial" w:hAnsi="Arial" w:cs="Arial"/>
          <w:lang w:eastAsia="en-US"/>
        </w:rPr>
        <w:t>a</w:t>
      </w:r>
      <w:r w:rsidRPr="00915A24">
        <w:rPr>
          <w:rFonts w:ascii="Arial" w:eastAsia="Arial" w:hAnsi="Arial" w:cs="Arial"/>
          <w:spacing w:val="1"/>
          <w:lang w:eastAsia="en-US"/>
        </w:rPr>
        <w:t xml:space="preserve"> </w:t>
      </w:r>
      <w:r w:rsidRPr="00915A24">
        <w:rPr>
          <w:rFonts w:ascii="Arial" w:eastAsia="Arial" w:hAnsi="Arial" w:cs="Arial"/>
          <w:lang w:eastAsia="en-US"/>
        </w:rPr>
        <w:t>fim</w:t>
      </w:r>
      <w:r w:rsidRPr="00915A24">
        <w:rPr>
          <w:rFonts w:ascii="Arial" w:eastAsia="Arial" w:hAnsi="Arial" w:cs="Arial"/>
          <w:spacing w:val="1"/>
          <w:lang w:eastAsia="en-US"/>
        </w:rPr>
        <w:t xml:space="preserve"> </w:t>
      </w:r>
      <w:r w:rsidRPr="00915A24">
        <w:rPr>
          <w:rFonts w:ascii="Arial" w:eastAsia="Arial" w:hAnsi="Arial" w:cs="Arial"/>
          <w:lang w:eastAsia="en-US"/>
        </w:rPr>
        <w:t>de</w:t>
      </w:r>
      <w:r w:rsidRPr="00915A24">
        <w:rPr>
          <w:rFonts w:ascii="Arial" w:eastAsia="Arial" w:hAnsi="Arial" w:cs="Arial"/>
          <w:spacing w:val="1"/>
          <w:lang w:eastAsia="en-US"/>
        </w:rPr>
        <w:t xml:space="preserve"> </w:t>
      </w:r>
      <w:r w:rsidRPr="00915A24">
        <w:rPr>
          <w:rFonts w:ascii="Arial" w:eastAsia="Arial" w:hAnsi="Arial" w:cs="Arial"/>
          <w:lang w:eastAsia="en-US"/>
        </w:rPr>
        <w:t>gozar</w:t>
      </w:r>
      <w:r w:rsidRPr="00915A24">
        <w:rPr>
          <w:rFonts w:ascii="Arial" w:eastAsia="Arial" w:hAnsi="Arial" w:cs="Arial"/>
          <w:spacing w:val="1"/>
          <w:lang w:eastAsia="en-US"/>
        </w:rPr>
        <w:t xml:space="preserve"> </w:t>
      </w:r>
      <w:r w:rsidRPr="00915A24">
        <w:rPr>
          <w:rFonts w:ascii="Arial" w:eastAsia="Arial" w:hAnsi="Arial" w:cs="Arial"/>
          <w:lang w:eastAsia="en-US"/>
        </w:rPr>
        <w:t>dos</w:t>
      </w:r>
      <w:r w:rsidRPr="00915A24">
        <w:rPr>
          <w:rFonts w:ascii="Arial" w:eastAsia="Arial" w:hAnsi="Arial" w:cs="Arial"/>
          <w:spacing w:val="1"/>
          <w:lang w:eastAsia="en-US"/>
        </w:rPr>
        <w:t xml:space="preserve"> </w:t>
      </w:r>
      <w:r w:rsidRPr="00915A24">
        <w:rPr>
          <w:rFonts w:ascii="Arial" w:eastAsia="Arial" w:hAnsi="Arial" w:cs="Arial"/>
          <w:lang w:eastAsia="en-US"/>
        </w:rPr>
        <w:t>benefícios</w:t>
      </w:r>
      <w:r w:rsidRPr="00915A24">
        <w:rPr>
          <w:rFonts w:ascii="Arial" w:eastAsia="Arial" w:hAnsi="Arial" w:cs="Arial"/>
          <w:spacing w:val="1"/>
          <w:lang w:eastAsia="en-US"/>
        </w:rPr>
        <w:t xml:space="preserve"> </w:t>
      </w:r>
      <w:r w:rsidRPr="00915A24">
        <w:rPr>
          <w:rFonts w:ascii="Arial" w:eastAsia="Arial" w:hAnsi="Arial" w:cs="Arial"/>
          <w:lang w:eastAsia="en-US"/>
        </w:rPr>
        <w:t>contemplados</w:t>
      </w:r>
      <w:r w:rsidRPr="00915A24">
        <w:rPr>
          <w:rFonts w:ascii="Arial" w:eastAsia="Arial" w:hAnsi="Arial" w:cs="Arial"/>
          <w:spacing w:val="1"/>
          <w:lang w:eastAsia="en-US"/>
        </w:rPr>
        <w:t xml:space="preserve"> </w:t>
      </w:r>
      <w:r w:rsidRPr="00915A24">
        <w:rPr>
          <w:rFonts w:ascii="Arial" w:eastAsia="Arial" w:hAnsi="Arial" w:cs="Arial"/>
          <w:lang w:eastAsia="en-US"/>
        </w:rPr>
        <w:t>na</w:t>
      </w:r>
      <w:r w:rsidRPr="00915A24">
        <w:rPr>
          <w:rFonts w:ascii="Arial" w:eastAsia="Arial" w:hAnsi="Arial" w:cs="Arial"/>
          <w:spacing w:val="1"/>
          <w:lang w:eastAsia="en-US"/>
        </w:rPr>
        <w:t xml:space="preserve"> </w:t>
      </w:r>
      <w:r w:rsidRPr="00915A24">
        <w:rPr>
          <w:rFonts w:ascii="Arial" w:eastAsia="Arial" w:hAnsi="Arial" w:cs="Arial"/>
          <w:lang w:eastAsia="en-US"/>
        </w:rPr>
        <w:t>Lei</w:t>
      </w:r>
      <w:r w:rsidRPr="00915A24">
        <w:rPr>
          <w:rFonts w:ascii="Arial" w:eastAsia="Arial" w:hAnsi="Arial" w:cs="Arial"/>
          <w:spacing w:val="1"/>
          <w:lang w:eastAsia="en-US"/>
        </w:rPr>
        <w:t xml:space="preserve"> </w:t>
      </w:r>
      <w:r w:rsidRPr="00915A24">
        <w:rPr>
          <w:rFonts w:ascii="Arial" w:eastAsia="Arial" w:hAnsi="Arial" w:cs="Arial"/>
          <w:lang w:eastAsia="en-US"/>
        </w:rPr>
        <w:t>Complementar</w:t>
      </w:r>
      <w:r w:rsidRPr="00915A24">
        <w:rPr>
          <w:rFonts w:ascii="Arial" w:eastAsia="Arial" w:hAnsi="Arial" w:cs="Arial"/>
          <w:spacing w:val="-3"/>
          <w:lang w:eastAsia="en-US"/>
        </w:rPr>
        <w:t xml:space="preserve"> </w:t>
      </w:r>
      <w:r w:rsidRPr="00915A24">
        <w:rPr>
          <w:rFonts w:ascii="Arial" w:eastAsia="Arial" w:hAnsi="Arial" w:cs="Arial"/>
          <w:lang w:eastAsia="en-US"/>
        </w:rPr>
        <w:t>nº.</w:t>
      </w:r>
      <w:r w:rsidRPr="00915A24">
        <w:rPr>
          <w:rFonts w:ascii="Arial" w:eastAsia="Arial" w:hAnsi="Arial" w:cs="Arial"/>
          <w:spacing w:val="-3"/>
          <w:lang w:eastAsia="en-US"/>
        </w:rPr>
        <w:t xml:space="preserve"> </w:t>
      </w:r>
      <w:r w:rsidRPr="00915A24">
        <w:rPr>
          <w:rFonts w:ascii="Arial" w:eastAsia="Arial" w:hAnsi="Arial" w:cs="Arial"/>
          <w:lang w:eastAsia="en-US"/>
        </w:rPr>
        <w:t>123/2006,</w:t>
      </w:r>
      <w:r w:rsidRPr="00915A24">
        <w:rPr>
          <w:rFonts w:ascii="Arial" w:eastAsia="Arial" w:hAnsi="Arial" w:cs="Arial"/>
          <w:spacing w:val="-1"/>
          <w:lang w:eastAsia="en-US"/>
        </w:rPr>
        <w:t xml:space="preserve"> </w:t>
      </w:r>
      <w:r w:rsidRPr="00915A24">
        <w:rPr>
          <w:rFonts w:ascii="Arial" w:eastAsia="Arial" w:hAnsi="Arial" w:cs="Arial"/>
          <w:lang w:eastAsia="en-US"/>
        </w:rPr>
        <w:t>no</w:t>
      </w:r>
      <w:r w:rsidRPr="00915A24">
        <w:rPr>
          <w:rFonts w:ascii="Arial" w:eastAsia="Arial" w:hAnsi="Arial" w:cs="Arial"/>
          <w:spacing w:val="-2"/>
          <w:lang w:eastAsia="en-US"/>
        </w:rPr>
        <w:t xml:space="preserve"> </w:t>
      </w:r>
      <w:r w:rsidRPr="00915A24">
        <w:rPr>
          <w:rFonts w:ascii="Arial" w:eastAsia="Arial" w:hAnsi="Arial" w:cs="Arial"/>
          <w:lang w:eastAsia="en-US"/>
        </w:rPr>
        <w:t>tocante</w:t>
      </w:r>
      <w:r w:rsidRPr="00915A24">
        <w:rPr>
          <w:rFonts w:ascii="Arial" w:eastAsia="Arial" w:hAnsi="Arial" w:cs="Arial"/>
          <w:spacing w:val="-2"/>
          <w:lang w:eastAsia="en-US"/>
        </w:rPr>
        <w:t xml:space="preserve"> </w:t>
      </w:r>
      <w:r w:rsidRPr="00915A24">
        <w:rPr>
          <w:rFonts w:ascii="Arial" w:eastAsia="Arial" w:hAnsi="Arial" w:cs="Arial"/>
          <w:lang w:eastAsia="en-US"/>
        </w:rPr>
        <w:t>ao</w:t>
      </w:r>
      <w:r w:rsidRPr="00915A24">
        <w:rPr>
          <w:rFonts w:ascii="Arial" w:eastAsia="Arial" w:hAnsi="Arial" w:cs="Arial"/>
          <w:spacing w:val="-1"/>
          <w:lang w:eastAsia="en-US"/>
        </w:rPr>
        <w:t xml:space="preserve"> </w:t>
      </w:r>
      <w:r w:rsidRPr="00915A24">
        <w:rPr>
          <w:rFonts w:ascii="Arial" w:eastAsia="Arial" w:hAnsi="Arial" w:cs="Arial"/>
          <w:lang w:eastAsia="en-US"/>
        </w:rPr>
        <w:t>direito</w:t>
      </w:r>
      <w:r w:rsidRPr="00915A24">
        <w:rPr>
          <w:rFonts w:ascii="Arial" w:eastAsia="Arial" w:hAnsi="Arial" w:cs="Arial"/>
          <w:spacing w:val="-2"/>
          <w:lang w:eastAsia="en-US"/>
        </w:rPr>
        <w:t xml:space="preserve"> </w:t>
      </w:r>
      <w:r w:rsidRPr="00915A24">
        <w:rPr>
          <w:rFonts w:ascii="Arial" w:eastAsia="Arial" w:hAnsi="Arial" w:cs="Arial"/>
          <w:lang w:eastAsia="en-US"/>
        </w:rPr>
        <w:t>de</w:t>
      </w:r>
      <w:r w:rsidRPr="00915A24">
        <w:rPr>
          <w:rFonts w:ascii="Arial" w:eastAsia="Arial" w:hAnsi="Arial" w:cs="Arial"/>
          <w:spacing w:val="-2"/>
          <w:lang w:eastAsia="en-US"/>
        </w:rPr>
        <w:t xml:space="preserve"> </w:t>
      </w:r>
      <w:r w:rsidRPr="00915A24">
        <w:rPr>
          <w:rFonts w:ascii="Arial" w:eastAsia="Arial" w:hAnsi="Arial" w:cs="Arial"/>
          <w:lang w:eastAsia="en-US"/>
        </w:rPr>
        <w:t>preferência</w:t>
      </w:r>
      <w:r w:rsidRPr="00915A24">
        <w:rPr>
          <w:rFonts w:ascii="Arial" w:eastAsia="Arial" w:hAnsi="Arial" w:cs="Arial"/>
          <w:spacing w:val="-1"/>
          <w:lang w:eastAsia="en-US"/>
        </w:rPr>
        <w:t xml:space="preserve"> </w:t>
      </w:r>
      <w:r w:rsidRPr="00915A24">
        <w:rPr>
          <w:rFonts w:ascii="Arial" w:eastAsia="Arial" w:hAnsi="Arial" w:cs="Arial"/>
          <w:lang w:eastAsia="en-US"/>
        </w:rPr>
        <w:t>e</w:t>
      </w:r>
      <w:r w:rsidRPr="00915A24">
        <w:rPr>
          <w:rFonts w:ascii="Arial" w:eastAsia="Arial" w:hAnsi="Arial" w:cs="Arial"/>
          <w:spacing w:val="-1"/>
          <w:lang w:eastAsia="en-US"/>
        </w:rPr>
        <w:t xml:space="preserve"> </w:t>
      </w:r>
      <w:r w:rsidRPr="00915A24">
        <w:rPr>
          <w:rFonts w:ascii="Arial" w:eastAsia="Arial" w:hAnsi="Arial" w:cs="Arial"/>
          <w:lang w:eastAsia="en-US"/>
        </w:rPr>
        <w:t>critério</w:t>
      </w:r>
      <w:r w:rsidRPr="00915A24">
        <w:rPr>
          <w:rFonts w:ascii="Arial" w:eastAsia="Arial" w:hAnsi="Arial" w:cs="Arial"/>
          <w:spacing w:val="-2"/>
          <w:lang w:eastAsia="en-US"/>
        </w:rPr>
        <w:t xml:space="preserve"> </w:t>
      </w:r>
      <w:r w:rsidRPr="00915A24">
        <w:rPr>
          <w:rFonts w:ascii="Arial" w:eastAsia="Arial" w:hAnsi="Arial" w:cs="Arial"/>
          <w:lang w:eastAsia="en-US"/>
        </w:rPr>
        <w:t>de</w:t>
      </w:r>
      <w:r w:rsidRPr="00915A24">
        <w:rPr>
          <w:rFonts w:ascii="Arial" w:eastAsia="Arial" w:hAnsi="Arial" w:cs="Arial"/>
          <w:spacing w:val="-3"/>
          <w:lang w:eastAsia="en-US"/>
        </w:rPr>
        <w:t xml:space="preserve"> </w:t>
      </w:r>
      <w:r w:rsidRPr="00915A24">
        <w:rPr>
          <w:rFonts w:ascii="Arial" w:eastAsia="Arial" w:hAnsi="Arial" w:cs="Arial"/>
          <w:lang w:eastAsia="en-US"/>
        </w:rPr>
        <w:t>desempate.</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lastRenderedPageBreak/>
        <w:t xml:space="preserve">4.12. O licitante deverá comunicar imediatamente ao provedor do sistema qualquer acontecimento que possa comprometer o sigilo ou a segurança, para imediato bloqueio de acesso.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5. DA GARANTIA DA PROPOSTA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5.1 O valor da garantia para o presente objeto será de R$ </w:t>
      </w:r>
      <w:r w:rsidR="00FA7B2C">
        <w:rPr>
          <w:rFonts w:ascii="Arial" w:hAnsi="Arial" w:cs="Arial"/>
        </w:rPr>
        <w:t>19</w:t>
      </w:r>
      <w:r w:rsidRPr="00915A24">
        <w:rPr>
          <w:rFonts w:ascii="Arial" w:hAnsi="Arial" w:cs="Arial"/>
        </w:rPr>
        <w:t>.</w:t>
      </w:r>
      <w:r w:rsidR="00FA7B2C">
        <w:rPr>
          <w:rFonts w:ascii="Arial" w:hAnsi="Arial" w:cs="Arial"/>
        </w:rPr>
        <w:t>530</w:t>
      </w:r>
      <w:r w:rsidRPr="00915A24">
        <w:rPr>
          <w:rFonts w:ascii="Arial" w:hAnsi="Arial" w:cs="Arial"/>
        </w:rPr>
        <w:t>,</w:t>
      </w:r>
      <w:r w:rsidR="00FA7B2C">
        <w:rPr>
          <w:rFonts w:ascii="Arial" w:hAnsi="Arial" w:cs="Arial"/>
        </w:rPr>
        <w:t>40</w:t>
      </w:r>
      <w:r w:rsidRPr="00915A24">
        <w:rPr>
          <w:rFonts w:ascii="Arial" w:hAnsi="Arial" w:cs="Arial"/>
        </w:rPr>
        <w:t xml:space="preserve"> (</w:t>
      </w:r>
      <w:r w:rsidR="00605905">
        <w:rPr>
          <w:rFonts w:ascii="Arial" w:hAnsi="Arial" w:cs="Arial"/>
        </w:rPr>
        <w:t>dezenove</w:t>
      </w:r>
      <w:r w:rsidR="00B13B2B">
        <w:rPr>
          <w:rFonts w:ascii="Arial" w:hAnsi="Arial" w:cs="Arial"/>
        </w:rPr>
        <w:t xml:space="preserve"> </w:t>
      </w:r>
      <w:r w:rsidRPr="00915A24">
        <w:rPr>
          <w:rFonts w:ascii="Arial" w:hAnsi="Arial" w:cs="Arial"/>
        </w:rPr>
        <w:t xml:space="preserve">mil, </w:t>
      </w:r>
      <w:r w:rsidR="00605905">
        <w:rPr>
          <w:rFonts w:ascii="Arial" w:hAnsi="Arial" w:cs="Arial"/>
        </w:rPr>
        <w:t>quinhentos e trinta</w:t>
      </w:r>
      <w:r w:rsidRPr="00915A24">
        <w:rPr>
          <w:rFonts w:ascii="Arial" w:hAnsi="Arial" w:cs="Arial"/>
        </w:rPr>
        <w:t xml:space="preserve"> reais e </w:t>
      </w:r>
      <w:r w:rsidR="00605905">
        <w:rPr>
          <w:rFonts w:ascii="Arial" w:hAnsi="Arial" w:cs="Arial"/>
        </w:rPr>
        <w:t>quarenta</w:t>
      </w:r>
      <w:r w:rsidRPr="00915A24">
        <w:rPr>
          <w:rFonts w:ascii="Arial" w:hAnsi="Arial" w:cs="Arial"/>
        </w:rPr>
        <w:t xml:space="preserve"> centavos), que corresponde a 1% (um por cento) do valor estimado desta contratação.</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5.2 A garantia de proposta poderá ser prestada nas modalidades de que trata o § 1º do art. 96 da Lei nº 14.133/2021.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5.3 Se a garantia for feita em dinheiro deverá ser depositada na conta desta Prefeitura (Caixa Econômica Federal - CNPJ nº 44.892.693/0001-40, agência 0637 - c/c 006.00000016-0).</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5.3.1 O comprovante do recolhimento da garantia para licitar (em qualquer das modalidades previstas na lei) deverá ser apresentado juntamente com os documentos elencados no item 7.19.1.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5.4 A Garantia não poderá ter validade inferior a 90 (noventa) dias da abertura do certame;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5.5 O Agente de Contratação e equipe de apoio 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5.6 A Garantia será devolvida aos licitantes no prazo de 10 (dez) dias úteis, contado da assinatura do contrato ou da data em que for declarada fracassada a licitação.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6. DO PREENCHIMENTO DA PROPOSTA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6.1. O licitante deverá enviar sua proposta mediante o preenchimento, no sistema eletrônico, dos seguintes campos: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6.1.1. Valor total do item;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6.1.2. Descrição do objeto;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6.2. Todas as especificações do objeto contidas na proposta vinculam o licitante.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lastRenderedPageBreak/>
        <w:t xml:space="preserve">6.3. Nos valores propostos estarão inclusos todos os custos operacionais, encargos previdenciários, trabalhistas, tributários, comerciais e quaisquer outros que incidam direta ou indiretamente na execução do objeto.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915A24">
        <w:rPr>
          <w:rFonts w:ascii="Arial" w:hAnsi="Arial" w:cs="Arial"/>
        </w:rPr>
        <w:t>sob alegação</w:t>
      </w:r>
      <w:proofErr w:type="gramEnd"/>
      <w:r w:rsidRPr="00915A24">
        <w:rPr>
          <w:rFonts w:ascii="Arial" w:hAnsi="Arial" w:cs="Arial"/>
        </w:rPr>
        <w:t xml:space="preserve"> de erro, omissão ou qualquer outro pretexto.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6.5. A apresentação das propostas implica obrigatoriedade do cumprimento das disposições nelas contidas, em conformidade com o que dispõe o memorial descritivo, assumindo o proponente o compromisso de executar o objeto licitado nos seus termos, bem como de fornecer os materiais, equipamentos, ferramentas e utensílios necessários, em quantidades e qualidades </w:t>
      </w:r>
      <w:proofErr w:type="gramStart"/>
      <w:r w:rsidRPr="00915A24">
        <w:rPr>
          <w:rFonts w:ascii="Arial" w:hAnsi="Arial" w:cs="Arial"/>
        </w:rPr>
        <w:t>adequadas à perfeita execução contratual, promovendo, quando requerido, sua substituição</w:t>
      </w:r>
      <w:proofErr w:type="gramEnd"/>
      <w:r w:rsidRPr="00915A24">
        <w:rPr>
          <w:rFonts w:ascii="Arial" w:hAnsi="Arial" w:cs="Arial"/>
        </w:rPr>
        <w:t xml:space="preserve">.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6.6. O prazo de validade da proposta não será inferior a 60 (sessenta) dias, contados da data de abertura da sessão pública estabelecida no preâmbulo deste Edital.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6.7. Os licitantes devem respeitar os preços máximos estabelecidos neste Edital. </w:t>
      </w:r>
    </w:p>
    <w:p w:rsidR="00915A24" w:rsidRPr="00915A24" w:rsidRDefault="00915A24" w:rsidP="00915A24">
      <w:pPr>
        <w:ind w:right="-568"/>
        <w:jc w:val="both"/>
        <w:rPr>
          <w:rFonts w:ascii="Arial" w:hAnsi="Arial" w:cs="Arial"/>
        </w:rPr>
      </w:pPr>
    </w:p>
    <w:p w:rsidR="007C51FA" w:rsidRDefault="007C51FA"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7. DA ABERTURA DA SESSÃO, CLASSIFICAÇÃO DAS PROPOSTAS E FORMULAÇÃO DE </w:t>
      </w:r>
      <w:proofErr w:type="gramStart"/>
      <w:r w:rsidRPr="00915A24">
        <w:rPr>
          <w:rFonts w:ascii="Arial" w:hAnsi="Arial" w:cs="Arial"/>
        </w:rPr>
        <w:t>LANCES</w:t>
      </w:r>
      <w:proofErr w:type="gramEnd"/>
      <w:r w:rsidRPr="00915A24">
        <w:rPr>
          <w:rFonts w:ascii="Arial" w:hAnsi="Arial" w:cs="Arial"/>
        </w:rPr>
        <w:t xml:space="preserve">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7.1. A abertura da presente licitação dar-se-á em sessão pública, por meio de sistema eletrônico, na data, horário e </w:t>
      </w:r>
      <w:proofErr w:type="gramStart"/>
      <w:r w:rsidRPr="00915A24">
        <w:rPr>
          <w:rFonts w:ascii="Arial" w:hAnsi="Arial" w:cs="Arial"/>
        </w:rPr>
        <w:t>local indicados</w:t>
      </w:r>
      <w:proofErr w:type="gramEnd"/>
      <w:r w:rsidRPr="00915A24">
        <w:rPr>
          <w:rFonts w:ascii="Arial" w:hAnsi="Arial" w:cs="Arial"/>
        </w:rPr>
        <w:t xml:space="preserve"> neste Edital.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7.2. Os licitantes poderão retirar ou substituir a proposta ou os documentos de habilitação, quando for o caso, anteriormente inseridos no sistema, até a abertura da sessão pública.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7.2.1. Será desclassificada a proposta que identifique o licitante nos momentos em que o sigilo seja essencial ao procedimento.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7.2.2. A desclassificação será sempre fundamentada e registrada no sistema, com acompanhamento em tempo real por todos os participantes.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7.2.3. A não desclassificação da proposta não impede o seu julgamento definitivo em sentido contrário, levado a efeito na fase de aceitação.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7.3. O sistema ordenará automaticamente as propostas classificadas, sendo que somente estas participarão da fase de lances.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7.4. O sistema disponibilizará campo próprio para troca de mensagens entre o Agente de Contratação e os licitantes.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lastRenderedPageBreak/>
        <w:t xml:space="preserve">7.5. Iniciada a etapa competitiva, os licitantes deverão encaminhar lances exclusivamente por meio do sistema eletrônico, sendo imediatamente informados do seu recebimento e do valor consignado no registro.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7.6. O lance deverá ser ofertado pelo valor total do objeto.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7.7. Os licitantes poderão oferecer lances sucessivos, observando o horário fixado para abertura da sessão e as regras estabelecidas no Edital.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7.8. O licitante somente poderá oferecer lance de valor inferior ao último por ele ofertado e registrado pelo sistema.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7.9. O intervalo mínimo de diferença de valores, que incidirá tanto em relação aos lances </w:t>
      </w:r>
      <w:r w:rsidRPr="00915A24">
        <w:rPr>
          <w:rFonts w:ascii="Arial" w:hAnsi="Arial" w:cs="Arial"/>
          <w:u w:val="single"/>
        </w:rPr>
        <w:t>intermediários</w:t>
      </w:r>
      <w:r w:rsidRPr="00915A24">
        <w:rPr>
          <w:rFonts w:ascii="Arial" w:hAnsi="Arial" w:cs="Arial"/>
        </w:rPr>
        <w:t xml:space="preserve"> quanto em relação à proposta que cobrir a melhor oferta será de livre apresentação.</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7.10. O licitante </w:t>
      </w:r>
      <w:proofErr w:type="gramStart"/>
      <w:r w:rsidRPr="00915A24">
        <w:rPr>
          <w:rFonts w:ascii="Arial" w:hAnsi="Arial" w:cs="Arial"/>
        </w:rPr>
        <w:t>poderá,</w:t>
      </w:r>
      <w:proofErr w:type="gramEnd"/>
      <w:r w:rsidRPr="00915A24">
        <w:rPr>
          <w:rFonts w:ascii="Arial" w:hAnsi="Arial" w:cs="Arial"/>
        </w:rPr>
        <w:t xml:space="preserve"> uma única vez, excluir seu último lance ofertado, no intervalo de quinze segundos após o registro no sistema, na hipótese de lance inconsistente ou inexequível.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7.11. O envio de lances na concorrência eletrônica o modo de disputa “aberto”, os licitantes apresentarão lances públicos e sucessivos e também intermediários.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7.11.1. A etapa de lances da sessão pública terá duração inicial de 10 (dez) minutos. Após esse prazo, o sistema encaminhará aviso de fechamento iminente dos lances, após o que transcorrerá o período de tempo de até 02 (dois) minutos, aleatoriamente determinado, findo o qual será automaticamente encerrada a recepção de lances.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7.12. Após o término dos prazos estabelecidos nos itens anteriores, o sistema ordenará e divulgará os lances segundo a ordem crescente de valores.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7.13. Não serão aceitos dois ou mais lances de mesmo valor, prevalecendo aquele que for recebido e registrado em primeiro lugar.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7.13.1. Só poderá haver empate entre propostas iguais (não seguidas de lances), ou entre lances finais do modo de disputa aberto.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7.13.2. Havendo eventual empate entre propostas ou lances, o critério de desempate será aquele previsto no art. 60 da Lei nº 14.133, de 2021.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7.14. Durante o transcurso da sessão pública, os licitantes serão informados, em tempo real, do valor do menor lance registrado, vedada a identificação do licitante.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7.15. No caso de desconexão com o agente de contratação, no decorrer da etapa competitiva da concorrência, o sistema eletrônico poderá permanecer acessível aos licitantes para a recepção dos lances.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lastRenderedPageBreak/>
        <w:t xml:space="preserve">7.16. Quando a desconexão do sistema eletrônico para o agente de contratação persistir por tempo superior a dez minutos, a sessão pública será suspensa e reiniciada somente </w:t>
      </w:r>
      <w:proofErr w:type="gramStart"/>
      <w:r w:rsidRPr="00915A24">
        <w:rPr>
          <w:rFonts w:ascii="Arial" w:hAnsi="Arial" w:cs="Arial"/>
        </w:rPr>
        <w:t>após</w:t>
      </w:r>
      <w:proofErr w:type="gramEnd"/>
      <w:r w:rsidRPr="00915A24">
        <w:rPr>
          <w:rFonts w:ascii="Arial" w:hAnsi="Arial" w:cs="Arial"/>
        </w:rPr>
        <w:t xml:space="preserve"> decorridas vinte e quatro horas da comunicação do fato pelo agente de contratação aos participantes, no sítio eletrônico utilizado para divulgação.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7.17. Caso o licitante não apresente lances, concorrerá com o valor de sua proposta.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7.18. Encerrada a etapa de envio de lances da sessão pública, na hipótese da proposta do primeiro colocado permanecer acima do preço máximo definido para a contratação, o </w:t>
      </w:r>
      <w:r w:rsidRPr="00915A24">
        <w:rPr>
          <w:rFonts w:ascii="Arial" w:eastAsia="Times New Roman" w:hAnsi="Arial" w:cs="Arial"/>
          <w:lang w:eastAsia="ar-SA"/>
        </w:rPr>
        <w:t>agente de contratação e equipe de apoio</w:t>
      </w:r>
      <w:r w:rsidRPr="00915A24">
        <w:rPr>
          <w:rFonts w:ascii="Arial" w:hAnsi="Arial" w:cs="Arial"/>
        </w:rPr>
        <w:t xml:space="preserve"> poderá negociar condições mais vantajosas, após definido o resultado do julgamento.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7.18.1. A negociação poderá ser feita com os demais licitantes, segundo a ordem de classificação inicialmente estabelecida, quando </w:t>
      </w:r>
      <w:proofErr w:type="gramStart"/>
      <w:r w:rsidRPr="00915A24">
        <w:rPr>
          <w:rFonts w:ascii="Arial" w:hAnsi="Arial" w:cs="Arial"/>
        </w:rPr>
        <w:t>o primeiro colocado, mesmo</w:t>
      </w:r>
      <w:proofErr w:type="gramEnd"/>
      <w:r w:rsidRPr="00915A24">
        <w:rPr>
          <w:rFonts w:ascii="Arial" w:hAnsi="Arial" w:cs="Arial"/>
        </w:rPr>
        <w:t xml:space="preserve"> após a negociação, for desclassificado em razão de sua proposta permanecer acima do preço máximo definido pela Administração.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7.18.2. A negociação será realizada por meio do sistema, podendo ser acompanhada pelos demais licitantes.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7.18.3. O resultado da negociação será divulgado a todos os licitantes e anexado aos autos do processo licitatório.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7.19. O agente de contratação solicitará ao licitante melhor classificado que, no prazo de até 04 (quatro) horas, envie a proposta adequada ao último lance ofertado após a negociação realizada, podendo este prazo ser prorrogado por decisão do agente, auxiliado pela equipe de apoio.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7.19.1. No prazo acima descrito o licitante apresentará à Administração, por meio eletrônico: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 Proposta Comercial (modelo nº 01), utilizando como data-base a mesma do orçamento referencial elaborado pela Administração;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 Planilha de Preços Propostos (Anexo I), onde </w:t>
      </w:r>
      <w:proofErr w:type="gramStart"/>
      <w:r w:rsidRPr="00915A24">
        <w:rPr>
          <w:rFonts w:ascii="Arial" w:hAnsi="Arial" w:cs="Arial"/>
        </w:rPr>
        <w:t>deverá</w:t>
      </w:r>
      <w:proofErr w:type="gramEnd"/>
      <w:r w:rsidRPr="00915A24">
        <w:rPr>
          <w:rFonts w:ascii="Arial" w:hAnsi="Arial" w:cs="Arial"/>
        </w:rPr>
        <w:t xml:space="preserve"> constar os custos unitários e subtotais, correspondentes aos itens do orçamento referencial, conforme ANEXO I . </w:t>
      </w:r>
    </w:p>
    <w:p w:rsidR="00915A24" w:rsidRPr="00915A24" w:rsidRDefault="00915A24" w:rsidP="00915A24">
      <w:pPr>
        <w:ind w:right="-568"/>
        <w:jc w:val="both"/>
        <w:rPr>
          <w:rFonts w:ascii="Arial" w:hAnsi="Arial" w:cs="Arial"/>
        </w:rPr>
      </w:pPr>
    </w:p>
    <w:p w:rsidR="00285604" w:rsidRDefault="00915A24" w:rsidP="00285604">
      <w:pPr>
        <w:ind w:right="-568"/>
        <w:jc w:val="both"/>
        <w:rPr>
          <w:rFonts w:ascii="Arial" w:hAnsi="Arial" w:cs="Arial"/>
        </w:rPr>
      </w:pPr>
      <w:r w:rsidRPr="00915A24">
        <w:rPr>
          <w:rFonts w:ascii="Arial" w:hAnsi="Arial" w:cs="Arial"/>
        </w:rPr>
        <w:t xml:space="preserve">• </w:t>
      </w:r>
      <w:r w:rsidR="00285604" w:rsidRPr="0023216F">
        <w:rPr>
          <w:rFonts w:ascii="Arial" w:hAnsi="Arial" w:cs="Arial"/>
        </w:rPr>
        <w:t>Demonstrativos das composições da(s) Taxa(s)</w:t>
      </w:r>
      <w:r w:rsidR="00285604">
        <w:rPr>
          <w:rFonts w:ascii="Arial" w:hAnsi="Arial" w:cs="Arial"/>
        </w:rPr>
        <w:t xml:space="preserve"> de BDI proposta(s) </w:t>
      </w:r>
      <w:r w:rsidR="00285604" w:rsidRPr="00EB64EE">
        <w:rPr>
          <w:rFonts w:ascii="Arial" w:eastAsia="Times New Roman" w:hAnsi="Arial" w:cs="Arial"/>
        </w:rPr>
        <w:t>(</w:t>
      </w:r>
      <w:r w:rsidR="00285604" w:rsidRPr="00EB64EE">
        <w:rPr>
          <w:rFonts w:ascii="Arial" w:eastAsia="Times New Roman" w:hAnsi="Arial" w:cs="Arial"/>
          <w:u w:val="single"/>
        </w:rPr>
        <w:t>conforme acórdão TCU 3938/2013</w:t>
      </w:r>
      <w:r w:rsidR="00285604" w:rsidRPr="00EB64EE">
        <w:rPr>
          <w:rFonts w:ascii="Arial" w:eastAsia="Times New Roman" w:hAnsi="Arial" w:cs="Arial"/>
        </w:rPr>
        <w:t>)</w:t>
      </w:r>
      <w:r w:rsidR="00285604">
        <w:rPr>
          <w:rFonts w:ascii="Arial" w:hAnsi="Arial" w:cs="Arial"/>
        </w:rPr>
        <w:t xml:space="preserve"> (Anexo I</w:t>
      </w:r>
      <w:r w:rsidR="00285604" w:rsidRPr="0023216F">
        <w:rPr>
          <w:rFonts w:ascii="Arial" w:hAnsi="Arial" w:cs="Arial"/>
        </w:rPr>
        <w:t xml:space="preserve">), em forma de porcentagem, apresentado com duas casas decimais, a ser aplicada sobre o custo global da Planilha de Preços Propostos.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 Planilha de Composição de Leis Sociais e Trabalhistas (ANEXO I);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 Cronograma físico-financeiro (Anexo I), observando-se o prazo estabelecido no Edital e seus anexos.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 Garantia da Proposta.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7.20. Após a negociação do preço, o agente de contratação iniciará a fase de aceitação e julgamento da proposta.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8. DA FASE DE JULGAMENTO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8.1. Encerrada a etapa de negociação, o </w:t>
      </w:r>
      <w:r w:rsidRPr="00915A24">
        <w:rPr>
          <w:rFonts w:ascii="Arial" w:eastAsia="Times New Roman" w:hAnsi="Arial" w:cs="Arial"/>
          <w:lang w:eastAsia="ar-SA"/>
        </w:rPr>
        <w:t>agente de contratação e equipe de apoio</w:t>
      </w:r>
      <w:r w:rsidRPr="00915A24">
        <w:rPr>
          <w:rFonts w:ascii="Arial" w:hAnsi="Arial" w:cs="Arial"/>
        </w:rPr>
        <w:t xml:space="preserve"> verificará se o licitante provisoriamente classificado em primeiro lugar atende às condições de participação no certame, conforme previsto no art. 14 da Lei nº 14.133/2021 e no item </w:t>
      </w:r>
      <w:r w:rsidR="00D4277B" w:rsidRPr="00915A24">
        <w:rPr>
          <w:rFonts w:ascii="Arial" w:hAnsi="Arial" w:cs="Arial"/>
        </w:rPr>
        <w:t>3.8.4</w:t>
      </w:r>
      <w:r w:rsidR="00D4277B">
        <w:rPr>
          <w:rFonts w:ascii="Arial" w:hAnsi="Arial" w:cs="Arial"/>
        </w:rPr>
        <w:t xml:space="preserve"> </w:t>
      </w:r>
      <w:r w:rsidRPr="00915A24">
        <w:rPr>
          <w:rFonts w:ascii="Arial" w:hAnsi="Arial" w:cs="Arial"/>
        </w:rPr>
        <w:t xml:space="preserve">do edital, especialmente quanto à existência de sanção que impeça a participação no certame ou a futura contratação, mediante a consulta aos seguintes cadastros: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8.1.1. Cadastro Nacional de Empresas Inidôneas e Suspensas - CEIS, mantido pela Controladoria Geral da União;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8.1.2. Tribunal de Contas do Estado de São Paulo - TCESP;</w:t>
      </w:r>
    </w:p>
    <w:p w:rsidR="00183858" w:rsidRDefault="00183858" w:rsidP="00183858">
      <w:pPr>
        <w:ind w:right="-568"/>
        <w:jc w:val="both"/>
        <w:rPr>
          <w:rFonts w:ascii="Arial" w:hAnsi="Arial" w:cs="Arial"/>
        </w:rPr>
      </w:pPr>
    </w:p>
    <w:p w:rsidR="00183858" w:rsidRPr="00915A24" w:rsidRDefault="00183858" w:rsidP="00183858">
      <w:pPr>
        <w:ind w:right="-568"/>
        <w:jc w:val="both"/>
        <w:rPr>
          <w:rFonts w:ascii="Arial" w:hAnsi="Arial" w:cs="Arial"/>
        </w:rPr>
      </w:pPr>
      <w:r>
        <w:rPr>
          <w:rFonts w:ascii="Arial" w:hAnsi="Arial" w:cs="Arial"/>
        </w:rPr>
        <w:t>8.1.3. SICAF - Sistema de Cadastramento Unificado de Fornecedores.</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8.2. Constatada a existência de sanção, o licitante será inabilitado, por falta de condição de participação.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8.3. Caso atendidas as condições de participação, será iniciado o procedimento de habilitação.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8.4. Será desclassificada a proposta vencedora que: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8.4.1. Contiver vício insanável;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8.4.2. Não obedecer às especificações técnicas contidas no ANEXO I;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8.4.3. Apresentar preços inexequíveis, conforme art. 59 da Lei nº 14.133, ou a proposta ou lance vencedor apresentar preço final superior ao preço máximo definido para a contratação;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8.4.4. Não tiverem sua exequibilidade demonstrada, quando exigido pela Administração;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8.4.5. Apresentar desconformidade com quaisquer outras exigências deste Edital ou seus anexos, desde que insanável;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8.5. Será exigida garantia adicional do licitante vencedor cuja proposta for inferior a 85% (oitenta e cinco por cento) do valor orçado pela Administração, equivalente à </w:t>
      </w:r>
      <w:r w:rsidRPr="00915A24">
        <w:rPr>
          <w:rFonts w:ascii="Arial" w:hAnsi="Arial" w:cs="Arial"/>
        </w:rPr>
        <w:lastRenderedPageBreak/>
        <w:t xml:space="preserve">diferença entre este último e o valor da proposta, sem prejuízo das demais garantias exigíveis de acordo com a Lei. </w:t>
      </w:r>
    </w:p>
    <w:p w:rsidR="00915A24" w:rsidRPr="00915A24" w:rsidRDefault="00915A24" w:rsidP="00915A24">
      <w:pPr>
        <w:ind w:right="-568"/>
        <w:jc w:val="both"/>
        <w:rPr>
          <w:rFonts w:ascii="Arial" w:hAnsi="Arial" w:cs="Arial"/>
        </w:rPr>
      </w:pPr>
    </w:p>
    <w:p w:rsidR="00837181" w:rsidRDefault="00837181"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9. DA FASE HABILITAÇÃO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9.1. Prova de HABILITAÇÃO JURÍDICA, por meio dos seguintes documentos: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a) Registro Comercial, no caso de empresa individual;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roofErr w:type="gramStart"/>
      <w:r w:rsidRPr="00915A24">
        <w:rPr>
          <w:rFonts w:ascii="Arial" w:hAnsi="Arial" w:cs="Arial"/>
        </w:rPr>
        <w:t>b.</w:t>
      </w:r>
      <w:proofErr w:type="gramEnd"/>
      <w:r w:rsidRPr="00915A24">
        <w:rPr>
          <w:rFonts w:ascii="Arial" w:hAnsi="Arial" w:cs="Arial"/>
        </w:rPr>
        <w:t xml:space="preserve">1) Inscrição do Ato Constitutivo, no caso de sociedades civis, acompanhada de prova da diretoria em exercício.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roofErr w:type="gramStart"/>
      <w:r w:rsidRPr="00915A24">
        <w:rPr>
          <w:rFonts w:ascii="Arial" w:hAnsi="Arial" w:cs="Arial"/>
        </w:rPr>
        <w:t>b.</w:t>
      </w:r>
      <w:proofErr w:type="gramEnd"/>
      <w:r w:rsidRPr="00915A24">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915A24" w:rsidRPr="00915A24" w:rsidRDefault="00915A24" w:rsidP="00915A24">
      <w:pPr>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9.2. Prova de REGULARIDADE FISCAL</w:t>
      </w:r>
      <w:r w:rsidR="00F77869">
        <w:rPr>
          <w:rFonts w:ascii="Arial" w:hAnsi="Arial" w:cs="Arial"/>
        </w:rPr>
        <w:t xml:space="preserve"> E TRABALHISTA</w:t>
      </w:r>
      <w:r w:rsidRPr="00915A24">
        <w:rPr>
          <w:rFonts w:ascii="Arial" w:hAnsi="Arial" w:cs="Arial"/>
        </w:rPr>
        <w:t xml:space="preserve">, por meio dos seguintes documentos: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a) Inscrição no Cadastro Nacional de Pessoa Jurídica (CNPJ);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b) Inscrição no Cadastro de Contribuintes Estadual ou Municipal</w:t>
      </w:r>
      <w:proofErr w:type="gramStart"/>
      <w:r w:rsidRPr="00915A24">
        <w:rPr>
          <w:rFonts w:ascii="Arial" w:hAnsi="Arial" w:cs="Arial"/>
        </w:rPr>
        <w:t>, se houver</w:t>
      </w:r>
      <w:proofErr w:type="gramEnd"/>
      <w:r w:rsidRPr="00915A24">
        <w:rPr>
          <w:rFonts w:ascii="Arial" w:hAnsi="Arial" w:cs="Arial"/>
        </w:rPr>
        <w:t xml:space="preserve">, relativo à sede do licitante;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c) Certificado de regularidade perante o Fundo de Garantia por Tempo de Serviço (FGTS), com prazo de validade em vigor, sendo aceito documento extraído via INTERNET.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d) Prova de inexistência de Débitos Trabalhistas, mediante a apresentação de Certidão Negativa de Débitos Trabalhistas (CNDT). </w:t>
      </w:r>
    </w:p>
    <w:p w:rsidR="00915A24" w:rsidRPr="00915A24" w:rsidRDefault="00915A24" w:rsidP="00915A24">
      <w:pPr>
        <w:tabs>
          <w:tab w:val="left" w:pos="1134"/>
        </w:tabs>
        <w:jc w:val="both"/>
        <w:rPr>
          <w:rFonts w:ascii="Arial" w:hAnsi="Arial" w:cs="Arial"/>
        </w:rPr>
      </w:pPr>
    </w:p>
    <w:p w:rsidR="00915A24" w:rsidRPr="00915A24" w:rsidRDefault="00915A24" w:rsidP="00915A24">
      <w:pPr>
        <w:tabs>
          <w:tab w:val="left" w:pos="1134"/>
        </w:tabs>
        <w:ind w:right="-568"/>
        <w:jc w:val="both"/>
        <w:rPr>
          <w:rFonts w:ascii="Arial" w:eastAsia="Times New Roman" w:hAnsi="Arial" w:cs="Arial"/>
          <w:lang w:eastAsia="ar-SA"/>
        </w:rPr>
      </w:pPr>
      <w:r w:rsidRPr="00915A24">
        <w:rPr>
          <w:rFonts w:ascii="Arial" w:hAnsi="Arial" w:cs="Arial"/>
        </w:rPr>
        <w:t xml:space="preserve">e) </w:t>
      </w:r>
      <w:r w:rsidRPr="00915A24">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915A24" w:rsidRPr="00915A24" w:rsidRDefault="00915A24" w:rsidP="00915A24">
      <w:pPr>
        <w:ind w:right="-568"/>
        <w:jc w:val="both"/>
        <w:rPr>
          <w:rFonts w:ascii="Arial" w:hAnsi="Arial" w:cs="Arial"/>
        </w:rPr>
      </w:pPr>
    </w:p>
    <w:p w:rsidR="0002624F" w:rsidRDefault="0002624F" w:rsidP="00915A24">
      <w:pPr>
        <w:tabs>
          <w:tab w:val="left" w:pos="851"/>
        </w:tabs>
        <w:ind w:right="-568"/>
        <w:jc w:val="both"/>
        <w:rPr>
          <w:rFonts w:ascii="Arial" w:hAnsi="Arial" w:cs="Arial"/>
        </w:rPr>
      </w:pPr>
    </w:p>
    <w:p w:rsidR="00915A24" w:rsidRPr="00915A24" w:rsidRDefault="00915A24" w:rsidP="00915A24">
      <w:pPr>
        <w:tabs>
          <w:tab w:val="left" w:pos="851"/>
        </w:tabs>
        <w:ind w:right="-568"/>
        <w:jc w:val="both"/>
        <w:rPr>
          <w:rFonts w:ascii="Arial" w:eastAsia="Times New Roman" w:hAnsi="Arial" w:cs="Arial"/>
          <w:lang w:eastAsia="ar-SA"/>
        </w:rPr>
      </w:pPr>
      <w:r w:rsidRPr="00915A24">
        <w:rPr>
          <w:rFonts w:ascii="Arial" w:hAnsi="Arial" w:cs="Arial"/>
        </w:rPr>
        <w:t xml:space="preserve">f) </w:t>
      </w:r>
      <w:r w:rsidRPr="00915A24">
        <w:rPr>
          <w:rFonts w:ascii="Arial" w:eastAsia="Times New Roman" w:hAnsi="Arial" w:cs="Arial"/>
          <w:lang w:eastAsia="ar-SA"/>
        </w:rPr>
        <w:t xml:space="preserve">Certidão Negativa ou Positiva com Efeitos de Negativa de débitos emitida pela Fazenda do Estado, devendo compreender os </w:t>
      </w:r>
      <w:r w:rsidRPr="00915A24">
        <w:rPr>
          <w:rFonts w:ascii="Arial" w:eastAsia="Times New Roman" w:hAnsi="Arial" w:cs="Arial"/>
          <w:u w:val="single"/>
          <w:lang w:eastAsia="ar-SA"/>
        </w:rPr>
        <w:t>débitos inscritos</w:t>
      </w:r>
      <w:r w:rsidRPr="00915A24">
        <w:rPr>
          <w:rFonts w:ascii="Arial" w:eastAsia="Times New Roman" w:hAnsi="Arial" w:cs="Arial"/>
          <w:lang w:eastAsia="ar-SA"/>
        </w:rPr>
        <w:t xml:space="preserve"> na Divida Ativa. </w:t>
      </w:r>
    </w:p>
    <w:p w:rsidR="00915A24" w:rsidRPr="00915A24" w:rsidRDefault="00915A24" w:rsidP="00915A24">
      <w:pPr>
        <w:ind w:right="-568"/>
        <w:jc w:val="both"/>
        <w:rPr>
          <w:rFonts w:ascii="Arial" w:hAnsi="Arial" w:cs="Arial"/>
        </w:rPr>
      </w:pPr>
    </w:p>
    <w:p w:rsidR="00915A24" w:rsidRPr="00915A24" w:rsidRDefault="00915A24" w:rsidP="00915A24">
      <w:pPr>
        <w:tabs>
          <w:tab w:val="left" w:pos="851"/>
        </w:tabs>
        <w:ind w:right="-568"/>
        <w:jc w:val="both"/>
        <w:rPr>
          <w:rFonts w:ascii="Arial" w:eastAsia="Times New Roman" w:hAnsi="Arial" w:cs="Arial"/>
          <w:lang w:eastAsia="ar-SA"/>
        </w:rPr>
      </w:pPr>
      <w:r w:rsidRPr="00915A24">
        <w:rPr>
          <w:rFonts w:ascii="Arial" w:hAnsi="Arial" w:cs="Arial"/>
        </w:rPr>
        <w:t xml:space="preserve">g) </w:t>
      </w:r>
      <w:r w:rsidRPr="00915A24">
        <w:rPr>
          <w:rFonts w:ascii="Arial" w:eastAsia="Times New Roman" w:hAnsi="Arial" w:cs="Arial"/>
          <w:lang w:eastAsia="ar-SA"/>
        </w:rPr>
        <w:t>Certidão Negativa ou Positiva com Efeitos de Negativa de Tributos Mobiliários, emitida pela Prefeitura da cidade da sede da licitante.</w:t>
      </w:r>
    </w:p>
    <w:p w:rsidR="00915A24" w:rsidRPr="00915A24" w:rsidRDefault="00915A24" w:rsidP="00915A24">
      <w:pPr>
        <w:ind w:right="-568"/>
        <w:jc w:val="both"/>
        <w:rPr>
          <w:rFonts w:ascii="Arial" w:hAnsi="Arial" w:cs="Arial"/>
        </w:rPr>
      </w:pPr>
    </w:p>
    <w:p w:rsidR="00915A24" w:rsidRPr="00915A24" w:rsidRDefault="00915A24" w:rsidP="0028743B">
      <w:pPr>
        <w:ind w:right="-568"/>
        <w:jc w:val="both"/>
        <w:rPr>
          <w:rFonts w:ascii="Arial" w:hAnsi="Arial" w:cs="Arial"/>
        </w:rPr>
      </w:pPr>
      <w:r w:rsidRPr="00915A24">
        <w:rPr>
          <w:rFonts w:ascii="Arial" w:hAnsi="Arial" w:cs="Arial"/>
        </w:rPr>
        <w:t xml:space="preserve">9.2.1. Poderão ser aceitas certidões positivas com efeito de negativas ou cujos débitos estejam judicialmente garantidos ou com sua exigibilidade suspensa por decisão judicial. </w:t>
      </w:r>
    </w:p>
    <w:p w:rsidR="0028743B" w:rsidRDefault="0028743B" w:rsidP="0028743B">
      <w:pPr>
        <w:spacing w:after="200"/>
        <w:ind w:right="-568"/>
        <w:jc w:val="both"/>
        <w:rPr>
          <w:rFonts w:ascii="Arial" w:eastAsiaTheme="minorHAnsi" w:hAnsi="Arial" w:cs="Arial"/>
          <w:lang w:eastAsia="en-US"/>
        </w:rPr>
      </w:pPr>
    </w:p>
    <w:p w:rsidR="009B35A3" w:rsidRPr="009B35A3" w:rsidRDefault="0028743B" w:rsidP="0028743B">
      <w:pPr>
        <w:spacing w:after="200"/>
        <w:ind w:right="-568"/>
        <w:jc w:val="both"/>
        <w:rPr>
          <w:rFonts w:ascii="Arial" w:eastAsiaTheme="minorHAnsi" w:hAnsi="Arial" w:cs="Arial"/>
          <w:lang w:eastAsia="en-US"/>
        </w:rPr>
      </w:pPr>
      <w:r>
        <w:rPr>
          <w:rFonts w:ascii="Arial" w:eastAsiaTheme="minorHAnsi" w:hAnsi="Arial" w:cs="Arial"/>
          <w:lang w:eastAsia="en-US"/>
        </w:rPr>
        <w:t>9.2.2.</w:t>
      </w:r>
      <w:r w:rsidR="009B35A3">
        <w:rPr>
          <w:rFonts w:ascii="Arial" w:eastAsiaTheme="minorHAnsi" w:hAnsi="Arial" w:cs="Arial"/>
          <w:lang w:eastAsia="en-US"/>
        </w:rPr>
        <w:t xml:space="preserve"> </w:t>
      </w:r>
      <w:r w:rsidR="009B35A3" w:rsidRPr="001C350B">
        <w:rPr>
          <w:rFonts w:ascii="Arial" w:eastAsiaTheme="minorHAnsi" w:hAnsi="Arial" w:cs="Arial"/>
          <w:u w:val="single"/>
          <w:lang w:eastAsia="en-US"/>
        </w:rPr>
        <w:t>As microempresas e as empresas de pequeno porte</w:t>
      </w:r>
      <w:r w:rsidR="009B35A3" w:rsidRPr="009B35A3">
        <w:rPr>
          <w:rFonts w:ascii="Arial" w:eastAsiaTheme="minorHAnsi" w:hAnsi="Arial" w:cs="Arial"/>
          <w:lang w:eastAsia="en-US"/>
        </w:rPr>
        <w:t xml:space="preserve">, por ocasião da participação desta licitação, deverão apresentar toda a documentação exigida para efeito de comprovação da </w:t>
      </w:r>
      <w:r w:rsidR="009B35A3" w:rsidRPr="00B77E99">
        <w:rPr>
          <w:rFonts w:ascii="Arial" w:eastAsiaTheme="minorHAnsi" w:hAnsi="Arial" w:cs="Arial"/>
          <w:u w:val="single"/>
          <w:lang w:eastAsia="en-US"/>
        </w:rPr>
        <w:t>regularidade fiscal e trabalhista</w:t>
      </w:r>
      <w:r w:rsidR="009B35A3" w:rsidRPr="009B35A3">
        <w:rPr>
          <w:rFonts w:ascii="Arial" w:eastAsiaTheme="minorHAnsi" w:hAnsi="Arial" w:cs="Arial"/>
          <w:lang w:eastAsia="en-US"/>
        </w:rPr>
        <w:t>, mesmo que esta</w:t>
      </w:r>
      <w:r>
        <w:rPr>
          <w:rFonts w:ascii="Arial" w:eastAsiaTheme="minorHAnsi" w:hAnsi="Arial" w:cs="Arial"/>
          <w:lang w:eastAsia="en-US"/>
        </w:rPr>
        <w:t>s</w:t>
      </w:r>
      <w:r w:rsidR="009B35A3" w:rsidRPr="009B35A3">
        <w:rPr>
          <w:rFonts w:ascii="Arial" w:eastAsiaTheme="minorHAnsi" w:hAnsi="Arial" w:cs="Arial"/>
          <w:lang w:eastAsia="en-US"/>
        </w:rPr>
        <w:t xml:space="preserve"> apresente</w:t>
      </w:r>
      <w:r>
        <w:rPr>
          <w:rFonts w:ascii="Arial" w:eastAsiaTheme="minorHAnsi" w:hAnsi="Arial" w:cs="Arial"/>
          <w:lang w:eastAsia="en-US"/>
        </w:rPr>
        <w:t>m</w:t>
      </w:r>
      <w:r w:rsidR="009B35A3" w:rsidRPr="009B35A3">
        <w:rPr>
          <w:rFonts w:ascii="Arial" w:eastAsiaTheme="minorHAnsi" w:hAnsi="Arial" w:cs="Arial"/>
          <w:lang w:eastAsia="en-US"/>
        </w:rPr>
        <w:t xml:space="preserve"> alguma restrição</w:t>
      </w:r>
      <w:r w:rsidR="009B35A3">
        <w:rPr>
          <w:rFonts w:ascii="Arial" w:eastAsiaTheme="minorHAnsi" w:hAnsi="Arial" w:cs="Arial"/>
          <w:lang w:eastAsia="en-US"/>
        </w:rPr>
        <w:t>.</w:t>
      </w:r>
    </w:p>
    <w:p w:rsidR="009B35A3" w:rsidRPr="009B35A3" w:rsidRDefault="0028743B" w:rsidP="0028743B">
      <w:pPr>
        <w:spacing w:after="200" w:line="276" w:lineRule="auto"/>
        <w:ind w:right="-568"/>
        <w:jc w:val="both"/>
        <w:rPr>
          <w:rFonts w:ascii="Arial" w:eastAsiaTheme="minorHAnsi" w:hAnsi="Arial" w:cs="Arial"/>
          <w:lang w:eastAsia="en-US"/>
        </w:rPr>
      </w:pPr>
      <w:r>
        <w:rPr>
          <w:rFonts w:ascii="Arial" w:eastAsiaTheme="minorHAnsi" w:hAnsi="Arial" w:cs="Arial"/>
          <w:lang w:eastAsia="en-US"/>
        </w:rPr>
        <w:t>9.2.</w:t>
      </w:r>
      <w:r w:rsidR="006C76AA">
        <w:rPr>
          <w:rFonts w:ascii="Arial" w:eastAsiaTheme="minorHAnsi" w:hAnsi="Arial" w:cs="Arial"/>
          <w:lang w:eastAsia="en-US"/>
        </w:rPr>
        <w:t>2</w:t>
      </w:r>
      <w:r>
        <w:rPr>
          <w:rFonts w:ascii="Arial" w:eastAsiaTheme="minorHAnsi" w:hAnsi="Arial" w:cs="Arial"/>
          <w:lang w:eastAsia="en-US"/>
        </w:rPr>
        <w:t>.</w:t>
      </w:r>
      <w:r w:rsidR="006C76AA">
        <w:rPr>
          <w:rFonts w:ascii="Arial" w:eastAsiaTheme="minorHAnsi" w:hAnsi="Arial" w:cs="Arial"/>
          <w:lang w:eastAsia="en-US"/>
        </w:rPr>
        <w:t>1.</w:t>
      </w:r>
      <w:r w:rsidR="009B35A3">
        <w:rPr>
          <w:rFonts w:ascii="Arial" w:eastAsiaTheme="minorHAnsi" w:hAnsi="Arial" w:cs="Arial"/>
          <w:lang w:eastAsia="en-US"/>
        </w:rPr>
        <w:t xml:space="preserve"> </w:t>
      </w:r>
      <w:r w:rsidR="009B35A3" w:rsidRPr="009B35A3">
        <w:rPr>
          <w:rFonts w:ascii="Arial" w:eastAsiaTheme="minorHAnsi" w:hAnsi="Arial" w:cs="Arial"/>
          <w:lang w:eastAsia="en-US"/>
        </w:rPr>
        <w:t xml:space="preserve">Havendo alguma restrição na comprovação da </w:t>
      </w:r>
      <w:r w:rsidR="009B35A3" w:rsidRPr="00B77E99">
        <w:rPr>
          <w:rFonts w:ascii="Arial" w:eastAsiaTheme="minorHAnsi" w:hAnsi="Arial" w:cs="Arial"/>
          <w:u w:val="single"/>
          <w:lang w:eastAsia="en-US"/>
        </w:rPr>
        <w:t>regularidade fiscal e trabalhista</w:t>
      </w:r>
      <w:r w:rsidR="009B35A3" w:rsidRPr="009B35A3">
        <w:rPr>
          <w:rFonts w:ascii="Arial" w:eastAsiaTheme="minorHAnsi" w:hAnsi="Arial" w:cs="Arial"/>
          <w:lang w:eastAsia="en-US"/>
        </w:rPr>
        <w:t xml:space="preserve">, será assegurado o prazo de </w:t>
      </w:r>
      <w:r w:rsidR="009B35A3" w:rsidRPr="00FA7912">
        <w:rPr>
          <w:rFonts w:ascii="Arial" w:eastAsiaTheme="minorHAnsi" w:hAnsi="Arial" w:cs="Arial"/>
          <w:u w:val="single"/>
          <w:lang w:eastAsia="en-US"/>
        </w:rPr>
        <w:t>cinco dias úteis</w:t>
      </w:r>
      <w:r w:rsidR="009B35A3" w:rsidRPr="009B35A3">
        <w:rPr>
          <w:rFonts w:ascii="Arial" w:eastAsiaTheme="minorHAnsi" w:hAnsi="Arial" w:cs="Arial"/>
          <w:lang w:eastAsia="en-US"/>
        </w:rPr>
        <w:t>, cujo termo inicial corresponderá ao momento em que o proponente for declarado vencedor do certame, prorrogável por igual período, a critério da administração pública, para regularização da documentação, para pagamento ou parcelamento do débito e para emissão de eventuais certidões negativas ou positivas com efeito de certidão negativa.</w:t>
      </w:r>
    </w:p>
    <w:p w:rsidR="009B35A3" w:rsidRPr="009B35A3" w:rsidRDefault="0028743B" w:rsidP="0028743B">
      <w:pPr>
        <w:spacing w:after="200" w:line="276" w:lineRule="auto"/>
        <w:ind w:right="-568"/>
        <w:jc w:val="both"/>
        <w:rPr>
          <w:rFonts w:ascii="Arial" w:eastAsiaTheme="minorHAnsi" w:hAnsi="Arial" w:cs="Arial"/>
          <w:lang w:eastAsia="en-US"/>
        </w:rPr>
      </w:pPr>
      <w:r>
        <w:rPr>
          <w:rFonts w:ascii="Arial" w:eastAsiaTheme="minorHAnsi" w:hAnsi="Arial" w:cs="Arial"/>
          <w:lang w:eastAsia="en-US"/>
        </w:rPr>
        <w:t>9.2.</w:t>
      </w:r>
      <w:r w:rsidR="006C76AA">
        <w:rPr>
          <w:rFonts w:ascii="Arial" w:eastAsiaTheme="minorHAnsi" w:hAnsi="Arial" w:cs="Arial"/>
          <w:lang w:eastAsia="en-US"/>
        </w:rPr>
        <w:t>2</w:t>
      </w:r>
      <w:r>
        <w:rPr>
          <w:rFonts w:ascii="Arial" w:eastAsiaTheme="minorHAnsi" w:hAnsi="Arial" w:cs="Arial"/>
          <w:lang w:eastAsia="en-US"/>
        </w:rPr>
        <w:t>.</w:t>
      </w:r>
      <w:r w:rsidR="006C76AA">
        <w:rPr>
          <w:rFonts w:ascii="Arial" w:eastAsiaTheme="minorHAnsi" w:hAnsi="Arial" w:cs="Arial"/>
          <w:lang w:eastAsia="en-US"/>
        </w:rPr>
        <w:t>2.</w:t>
      </w:r>
      <w:r w:rsidR="009B35A3">
        <w:rPr>
          <w:rFonts w:ascii="Arial" w:eastAsiaTheme="minorHAnsi" w:hAnsi="Arial" w:cs="Arial"/>
          <w:lang w:eastAsia="en-US"/>
        </w:rPr>
        <w:t xml:space="preserve"> </w:t>
      </w:r>
      <w:r w:rsidR="009B35A3" w:rsidRPr="009B35A3">
        <w:rPr>
          <w:rFonts w:ascii="Arial" w:eastAsiaTheme="minorHAnsi" w:hAnsi="Arial" w:cs="Arial"/>
          <w:lang w:eastAsia="en-US"/>
        </w:rPr>
        <w:t xml:space="preserve">A </w:t>
      </w:r>
      <w:proofErr w:type="gramStart"/>
      <w:r w:rsidR="009B35A3" w:rsidRPr="009B35A3">
        <w:rPr>
          <w:rFonts w:ascii="Arial" w:eastAsiaTheme="minorHAnsi" w:hAnsi="Arial" w:cs="Arial"/>
          <w:lang w:eastAsia="en-US"/>
        </w:rPr>
        <w:t>não-regularização</w:t>
      </w:r>
      <w:proofErr w:type="gramEnd"/>
      <w:r w:rsidR="009B35A3" w:rsidRPr="009B35A3">
        <w:rPr>
          <w:rFonts w:ascii="Arial" w:eastAsiaTheme="minorHAnsi" w:hAnsi="Arial" w:cs="Arial"/>
          <w:lang w:eastAsia="en-US"/>
        </w:rPr>
        <w:t xml:space="preserve"> da documentação, no prazo previsto </w:t>
      </w:r>
      <w:r>
        <w:rPr>
          <w:rFonts w:ascii="Arial" w:eastAsiaTheme="minorHAnsi" w:hAnsi="Arial" w:cs="Arial"/>
          <w:lang w:eastAsia="en-US"/>
        </w:rPr>
        <w:t>no item 9.2.</w:t>
      </w:r>
      <w:r w:rsidR="006C76AA">
        <w:rPr>
          <w:rFonts w:ascii="Arial" w:eastAsiaTheme="minorHAnsi" w:hAnsi="Arial" w:cs="Arial"/>
          <w:lang w:eastAsia="en-US"/>
        </w:rPr>
        <w:t>2.1</w:t>
      </w:r>
      <w:r w:rsidR="009B35A3" w:rsidRPr="009B35A3">
        <w:rPr>
          <w:rFonts w:ascii="Arial" w:eastAsiaTheme="minorHAnsi" w:hAnsi="Arial" w:cs="Arial"/>
          <w:lang w:eastAsia="en-US"/>
        </w:rPr>
        <w:t>, implicará decadência do direito à contratação, sem prejuízo das sanções previstas no neste edital, sendo facultado à Administração convocar os licitantes remanescentes, na ordem de classificação, para a assinatura do contrato, ou revogar a licitação.</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9.3. Prova de </w:t>
      </w:r>
      <w:proofErr w:type="gramStart"/>
      <w:r w:rsidRPr="00915A24">
        <w:rPr>
          <w:rFonts w:ascii="Arial" w:hAnsi="Arial" w:cs="Arial"/>
        </w:rPr>
        <w:t>QUALIFICAÇÃO ECONÔMICO FINANCEIRA, por meio dos seguintes documentos</w:t>
      </w:r>
      <w:proofErr w:type="gramEnd"/>
      <w:r w:rsidRPr="00915A24">
        <w:rPr>
          <w:rFonts w:ascii="Arial" w:hAnsi="Arial" w:cs="Arial"/>
        </w:rPr>
        <w:t xml:space="preserve">: </w:t>
      </w:r>
    </w:p>
    <w:p w:rsidR="00915A24" w:rsidRPr="00915A24" w:rsidRDefault="00915A24" w:rsidP="00915A24">
      <w:pPr>
        <w:ind w:right="-568"/>
        <w:jc w:val="both"/>
        <w:rPr>
          <w:rFonts w:ascii="Arial" w:hAnsi="Arial" w:cs="Arial"/>
        </w:rPr>
      </w:pPr>
    </w:p>
    <w:p w:rsidR="007533EB" w:rsidRPr="007533EB" w:rsidRDefault="00915A24" w:rsidP="007533EB">
      <w:pPr>
        <w:ind w:right="-568"/>
        <w:jc w:val="both"/>
        <w:rPr>
          <w:rFonts w:ascii="Arial" w:eastAsia="Times New Roman" w:hAnsi="Arial" w:cs="Arial"/>
        </w:rPr>
      </w:pPr>
      <w:r w:rsidRPr="00915A24">
        <w:rPr>
          <w:rFonts w:ascii="Arial" w:hAnsi="Arial" w:cs="Arial"/>
        </w:rPr>
        <w:t xml:space="preserve">a) </w:t>
      </w:r>
      <w:r w:rsidR="007533EB" w:rsidRPr="007533EB">
        <w:rPr>
          <w:rFonts w:ascii="Arial" w:eastAsia="Times New Roman" w:hAnsi="Arial" w:cs="Arial"/>
        </w:rPr>
        <w:t xml:space="preserve">Certidão negativa de feitos sobre falência expedida pelo distribuidor da sede do licitante com data inferior a 60 (sessenta) dias contados da data de expedição contida na certidão;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color w:val="FF0000"/>
        </w:rPr>
      </w:pPr>
      <w:r w:rsidRPr="00915A24">
        <w:rPr>
          <w:rFonts w:ascii="Arial" w:hAnsi="Arial" w:cs="Arial"/>
        </w:rPr>
        <w:t xml:space="preserve">b) Balanço patrimonial, demonstração de resultado de exercício e demais demonstrações contábeis dos </w:t>
      </w:r>
      <w:proofErr w:type="gramStart"/>
      <w:r w:rsidRPr="00915A24">
        <w:rPr>
          <w:rFonts w:ascii="Arial" w:hAnsi="Arial" w:cs="Arial"/>
        </w:rPr>
        <w:t>2</w:t>
      </w:r>
      <w:proofErr w:type="gramEnd"/>
      <w:r w:rsidRPr="00915A24">
        <w:rPr>
          <w:rFonts w:ascii="Arial" w:hAnsi="Arial" w:cs="Arial"/>
        </w:rPr>
        <w:t xml:space="preserve"> (dois) últimos exercícios sociais;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c) Apresentar capital mínimo </w:t>
      </w:r>
      <w:r w:rsidR="00183640">
        <w:rPr>
          <w:rFonts w:ascii="Arial" w:hAnsi="Arial" w:cs="Arial"/>
        </w:rPr>
        <w:t xml:space="preserve">ou patrimônio líquido </w:t>
      </w:r>
      <w:r w:rsidRPr="00915A24">
        <w:rPr>
          <w:rFonts w:ascii="Arial" w:hAnsi="Arial" w:cs="Arial"/>
        </w:rPr>
        <w:t xml:space="preserve">igual ou superior a 10% (dez por cento) do valor estimado para a presente contratação;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lastRenderedPageBreak/>
        <w:t xml:space="preserve">9.3.1. As empresas criadas no exercício financeiro da licitação deverão atender a todas as exigências da habilitação e poderão substituir os demonstrativos contábeis pelo balanço de abertura.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color w:val="FF0000"/>
        </w:rPr>
      </w:pPr>
      <w:r w:rsidRPr="00915A24">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915A24">
        <w:rPr>
          <w:rFonts w:ascii="Arial" w:hAnsi="Arial" w:cs="Arial"/>
        </w:rPr>
        <w:t>2</w:t>
      </w:r>
      <w:proofErr w:type="gramEnd"/>
      <w:r w:rsidRPr="00915A24">
        <w:rPr>
          <w:rFonts w:ascii="Arial" w:hAnsi="Arial" w:cs="Arial"/>
        </w:rPr>
        <w:t xml:space="preserve"> (dois) anos. </w:t>
      </w:r>
    </w:p>
    <w:p w:rsidR="00915A24" w:rsidRPr="00915A24" w:rsidRDefault="00915A24" w:rsidP="00915A24">
      <w:pPr>
        <w:ind w:right="-568"/>
        <w:jc w:val="both"/>
        <w:rPr>
          <w:rFonts w:ascii="Arial" w:hAnsi="Arial" w:cs="Arial"/>
          <w:color w:val="FF0000"/>
        </w:rPr>
      </w:pPr>
    </w:p>
    <w:p w:rsidR="00915A24" w:rsidRPr="00915A24" w:rsidRDefault="00915A24" w:rsidP="00915A24">
      <w:pPr>
        <w:tabs>
          <w:tab w:val="left" w:pos="-2552"/>
          <w:tab w:val="left" w:pos="142"/>
          <w:tab w:val="num" w:pos="709"/>
          <w:tab w:val="left" w:pos="1134"/>
        </w:tabs>
        <w:suppressAutoHyphens/>
        <w:ind w:right="-568"/>
        <w:jc w:val="both"/>
        <w:rPr>
          <w:rFonts w:ascii="Arial" w:eastAsia="Times New Roman" w:hAnsi="Arial" w:cs="Arial"/>
          <w:lang w:eastAsia="ar-SA"/>
        </w:rPr>
      </w:pPr>
      <w:r w:rsidRPr="00915A24">
        <w:rPr>
          <w:rFonts w:ascii="Arial" w:eastAsia="Times New Roman" w:hAnsi="Arial" w:cs="Arial"/>
          <w:lang w:eastAsia="ar-SA"/>
        </w:rPr>
        <w:t xml:space="preserve">9.3.3. A verificação da boa situação financeira do licitante será feita mediante a apuração dos indicadores contábeis: </w:t>
      </w:r>
    </w:p>
    <w:p w:rsidR="00915A24" w:rsidRPr="00915A24" w:rsidRDefault="00915A24" w:rsidP="00915A24">
      <w:pPr>
        <w:tabs>
          <w:tab w:val="left" w:pos="-2552"/>
          <w:tab w:val="left" w:pos="142"/>
          <w:tab w:val="num" w:pos="709"/>
          <w:tab w:val="left" w:pos="1134"/>
        </w:tabs>
        <w:suppressAutoHyphens/>
        <w:jc w:val="both"/>
        <w:rPr>
          <w:rFonts w:ascii="Arial" w:eastAsia="Times New Roman" w:hAnsi="Arial" w:cs="Arial"/>
          <w:lang w:eastAsia="ar-SA"/>
        </w:rPr>
      </w:pPr>
    </w:p>
    <w:p w:rsidR="00915A24" w:rsidRPr="00915A24" w:rsidRDefault="00915A24" w:rsidP="00915A24">
      <w:pPr>
        <w:tabs>
          <w:tab w:val="left" w:pos="-2552"/>
          <w:tab w:val="left" w:pos="142"/>
          <w:tab w:val="num" w:pos="709"/>
          <w:tab w:val="left" w:pos="1134"/>
        </w:tabs>
        <w:suppressAutoHyphens/>
        <w:jc w:val="both"/>
        <w:rPr>
          <w:rFonts w:ascii="Arial" w:eastAsia="Times New Roman" w:hAnsi="Arial" w:cs="Arial"/>
          <w:lang w:eastAsia="ar-SA"/>
        </w:rPr>
      </w:pPr>
    </w:p>
    <w:p w:rsidR="00915A24" w:rsidRPr="00915A24" w:rsidRDefault="00915A24" w:rsidP="00915A24">
      <w:pPr>
        <w:tabs>
          <w:tab w:val="left" w:pos="-2552"/>
          <w:tab w:val="left" w:pos="142"/>
          <w:tab w:val="num" w:pos="709"/>
          <w:tab w:val="left" w:pos="1134"/>
        </w:tabs>
        <w:suppressAutoHyphens/>
        <w:jc w:val="center"/>
        <w:rPr>
          <w:rFonts w:ascii="Arial" w:eastAsia="Times New Roman" w:hAnsi="Arial" w:cs="Arial"/>
          <w:lang w:eastAsia="ar-SA"/>
        </w:rPr>
      </w:pPr>
      <w:r w:rsidRPr="00915A24">
        <w:rPr>
          <w:rFonts w:ascii="Arial" w:eastAsia="Times New Roman" w:hAnsi="Arial" w:cs="Arial"/>
          <w:lang w:eastAsia="ar-SA"/>
        </w:rPr>
        <w:t>INDICE DE LIQUIDEZ CORRENTE (ILC) ≥ 1,0</w:t>
      </w:r>
    </w:p>
    <w:p w:rsidR="00915A24" w:rsidRPr="00915A24" w:rsidRDefault="00915A24" w:rsidP="00915A24">
      <w:pPr>
        <w:tabs>
          <w:tab w:val="left" w:pos="-2552"/>
          <w:tab w:val="left" w:pos="142"/>
          <w:tab w:val="num" w:pos="709"/>
          <w:tab w:val="left" w:pos="1134"/>
        </w:tabs>
        <w:suppressAutoHyphens/>
        <w:jc w:val="center"/>
        <w:rPr>
          <w:rFonts w:ascii="Arial" w:eastAsia="Times New Roman" w:hAnsi="Arial" w:cs="Arial"/>
          <w:lang w:eastAsia="ar-SA"/>
        </w:rPr>
      </w:pPr>
      <w:r w:rsidRPr="00915A24">
        <w:rPr>
          <w:rFonts w:ascii="Arial" w:eastAsia="Times New Roman" w:hAnsi="Arial" w:cs="Arial"/>
          <w:lang w:eastAsia="ar-SA"/>
        </w:rPr>
        <w:t>ILC = AC/PC</w:t>
      </w:r>
    </w:p>
    <w:p w:rsidR="00915A24" w:rsidRPr="00915A24" w:rsidRDefault="00915A24" w:rsidP="00915A24">
      <w:pPr>
        <w:tabs>
          <w:tab w:val="left" w:pos="-2552"/>
          <w:tab w:val="left" w:pos="142"/>
          <w:tab w:val="num" w:pos="709"/>
          <w:tab w:val="left" w:pos="1134"/>
        </w:tabs>
        <w:suppressAutoHyphens/>
        <w:jc w:val="center"/>
        <w:rPr>
          <w:rFonts w:ascii="Arial" w:eastAsia="Times New Roman" w:hAnsi="Arial" w:cs="Arial"/>
          <w:lang w:eastAsia="ar-SA"/>
        </w:rPr>
      </w:pPr>
    </w:p>
    <w:p w:rsidR="00915A24" w:rsidRPr="00915A24" w:rsidRDefault="00915A24" w:rsidP="00915A24">
      <w:pPr>
        <w:tabs>
          <w:tab w:val="left" w:pos="-2552"/>
          <w:tab w:val="left" w:pos="142"/>
          <w:tab w:val="num" w:pos="709"/>
          <w:tab w:val="left" w:pos="1134"/>
        </w:tabs>
        <w:suppressAutoHyphens/>
        <w:jc w:val="center"/>
        <w:rPr>
          <w:rFonts w:ascii="Arial" w:eastAsia="Times New Roman" w:hAnsi="Arial" w:cs="Arial"/>
          <w:lang w:eastAsia="ar-SA"/>
        </w:rPr>
      </w:pPr>
      <w:r w:rsidRPr="00915A24">
        <w:rPr>
          <w:rFonts w:ascii="Arial" w:eastAsia="Times New Roman" w:hAnsi="Arial" w:cs="Arial"/>
          <w:lang w:eastAsia="ar-SA"/>
        </w:rPr>
        <w:t>INDICE DE LIQUIDEZ GERAL (ILG) ≥ 1,0</w:t>
      </w:r>
    </w:p>
    <w:p w:rsidR="00915A24" w:rsidRPr="00915A24" w:rsidRDefault="00915A24" w:rsidP="00915A24">
      <w:pPr>
        <w:tabs>
          <w:tab w:val="left" w:pos="-2552"/>
          <w:tab w:val="left" w:pos="142"/>
          <w:tab w:val="num" w:pos="709"/>
          <w:tab w:val="left" w:pos="1134"/>
        </w:tabs>
        <w:suppressAutoHyphens/>
        <w:jc w:val="center"/>
        <w:rPr>
          <w:rFonts w:ascii="Arial" w:eastAsia="Times New Roman" w:hAnsi="Arial" w:cs="Arial"/>
          <w:lang w:val="en-US" w:eastAsia="ar-SA"/>
        </w:rPr>
      </w:pPr>
      <w:r w:rsidRPr="00915A24">
        <w:rPr>
          <w:rFonts w:ascii="Arial" w:eastAsia="Times New Roman" w:hAnsi="Arial" w:cs="Arial"/>
          <w:lang w:val="en-US" w:eastAsia="ar-SA"/>
        </w:rPr>
        <w:t>ILG = (AC+RLP) / (PC+ELP)</w:t>
      </w:r>
    </w:p>
    <w:p w:rsidR="00915A24" w:rsidRPr="00915A24" w:rsidRDefault="00915A24" w:rsidP="00915A24">
      <w:pPr>
        <w:tabs>
          <w:tab w:val="left" w:pos="-2552"/>
          <w:tab w:val="left" w:pos="142"/>
          <w:tab w:val="num" w:pos="709"/>
          <w:tab w:val="left" w:pos="1134"/>
        </w:tabs>
        <w:suppressAutoHyphens/>
        <w:jc w:val="center"/>
        <w:rPr>
          <w:rFonts w:ascii="Arial" w:eastAsia="Times New Roman" w:hAnsi="Arial" w:cs="Arial"/>
          <w:lang w:val="en-US" w:eastAsia="ar-SA"/>
        </w:rPr>
      </w:pPr>
    </w:p>
    <w:p w:rsidR="00915A24" w:rsidRPr="00915A24" w:rsidRDefault="00915A24" w:rsidP="00915A24">
      <w:pPr>
        <w:tabs>
          <w:tab w:val="left" w:pos="-2552"/>
          <w:tab w:val="left" w:pos="142"/>
          <w:tab w:val="num" w:pos="709"/>
          <w:tab w:val="left" w:pos="1134"/>
        </w:tabs>
        <w:suppressAutoHyphens/>
        <w:jc w:val="center"/>
        <w:rPr>
          <w:rFonts w:ascii="Arial" w:eastAsia="Times New Roman" w:hAnsi="Arial" w:cs="Arial"/>
          <w:lang w:eastAsia="ar-SA"/>
        </w:rPr>
      </w:pPr>
      <w:r w:rsidRPr="00915A24">
        <w:rPr>
          <w:rFonts w:ascii="Arial" w:eastAsia="Times New Roman" w:hAnsi="Arial" w:cs="Arial"/>
          <w:lang w:eastAsia="ar-SA"/>
        </w:rPr>
        <w:t>INDICE DE ENDIVIDAMENTO (IE) ≤ 0,5</w:t>
      </w:r>
    </w:p>
    <w:p w:rsidR="00915A24" w:rsidRPr="00915A24" w:rsidRDefault="00915A24" w:rsidP="00915A24">
      <w:pPr>
        <w:tabs>
          <w:tab w:val="left" w:pos="-2552"/>
          <w:tab w:val="left" w:pos="142"/>
          <w:tab w:val="num" w:pos="709"/>
          <w:tab w:val="left" w:pos="1134"/>
        </w:tabs>
        <w:suppressAutoHyphens/>
        <w:jc w:val="center"/>
        <w:rPr>
          <w:rFonts w:ascii="Arial" w:eastAsia="Times New Roman" w:hAnsi="Arial" w:cs="Arial"/>
          <w:lang w:eastAsia="ar-SA"/>
        </w:rPr>
      </w:pPr>
      <w:r w:rsidRPr="00915A24">
        <w:rPr>
          <w:rFonts w:ascii="Arial" w:eastAsia="Times New Roman" w:hAnsi="Arial" w:cs="Arial"/>
          <w:lang w:eastAsia="ar-SA"/>
        </w:rPr>
        <w:t>IE = (PC+ELP) / AT</w:t>
      </w:r>
    </w:p>
    <w:p w:rsidR="00915A24" w:rsidRPr="00915A24" w:rsidRDefault="00915A24" w:rsidP="00915A24">
      <w:pPr>
        <w:ind w:left="-426" w:right="-142"/>
        <w:jc w:val="both"/>
        <w:rPr>
          <w:rFonts w:ascii="Arial" w:hAnsi="Arial" w:cs="Arial"/>
        </w:rPr>
      </w:pPr>
    </w:p>
    <w:p w:rsidR="00915A24" w:rsidRPr="00915A24" w:rsidRDefault="00915A24" w:rsidP="00915A24">
      <w:pPr>
        <w:ind w:right="-568"/>
        <w:jc w:val="both"/>
        <w:rPr>
          <w:rFonts w:ascii="Arial" w:hAnsi="Arial" w:cs="Arial"/>
        </w:rPr>
      </w:pPr>
    </w:p>
    <w:p w:rsidR="00233B86" w:rsidRDefault="00233B86"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9.4. Prova de QUALIFICAÇÃO TÉCNICA, por meio dos seguintes documentos: </w:t>
      </w:r>
    </w:p>
    <w:p w:rsidR="00915A24" w:rsidRPr="00915A24" w:rsidRDefault="00915A24" w:rsidP="00915A24">
      <w:pPr>
        <w:ind w:right="-568"/>
        <w:jc w:val="both"/>
        <w:rPr>
          <w:rFonts w:ascii="Arial" w:hAnsi="Arial" w:cs="Arial"/>
        </w:rPr>
      </w:pPr>
    </w:p>
    <w:p w:rsidR="00915A24" w:rsidRPr="00915A24" w:rsidRDefault="00915A24" w:rsidP="00915A24">
      <w:pPr>
        <w:suppressAutoHyphens/>
        <w:ind w:right="-568"/>
        <w:jc w:val="both"/>
        <w:rPr>
          <w:rFonts w:ascii="Arial" w:eastAsia="Times New Roman" w:hAnsi="Arial" w:cs="Arial"/>
          <w:lang w:eastAsia="ar-SA"/>
        </w:rPr>
      </w:pPr>
      <w:r w:rsidRPr="00915A24">
        <w:rPr>
          <w:rFonts w:ascii="Arial" w:eastAsia="Times New Roman" w:hAnsi="Arial" w:cs="Arial"/>
          <w:lang w:eastAsia="ar-SA"/>
        </w:rPr>
        <w:t>a) Registro ou Inscrição da empresa no CREA ou entidade competente.</w:t>
      </w:r>
    </w:p>
    <w:p w:rsidR="00915A24" w:rsidRPr="00915A24" w:rsidRDefault="00915A24" w:rsidP="00915A24">
      <w:pPr>
        <w:suppressAutoHyphens/>
        <w:ind w:right="-568"/>
        <w:jc w:val="both"/>
        <w:rPr>
          <w:rFonts w:ascii="Arial" w:eastAsia="Times New Roman" w:hAnsi="Arial" w:cs="Arial"/>
          <w:lang w:eastAsia="ar-SA"/>
        </w:rPr>
      </w:pPr>
    </w:p>
    <w:p w:rsidR="00915A24" w:rsidRPr="00915A24" w:rsidRDefault="00915A24" w:rsidP="00915A24">
      <w:pPr>
        <w:suppressAutoHyphens/>
        <w:ind w:right="-568"/>
        <w:jc w:val="both"/>
        <w:rPr>
          <w:rFonts w:ascii="Arial" w:eastAsia="Times New Roman" w:hAnsi="Arial" w:cs="Arial"/>
          <w:lang w:eastAsia="ar-SA"/>
        </w:rPr>
      </w:pPr>
      <w:r w:rsidRPr="00915A24">
        <w:rPr>
          <w:rFonts w:ascii="Arial" w:eastAsia="Times New Roman" w:hAnsi="Arial" w:cs="Arial"/>
          <w:lang w:eastAsia="ar-SA"/>
        </w:rPr>
        <w:t xml:space="preserve">b) Atestado em nome da empresa proponente, </w:t>
      </w:r>
      <w:proofErr w:type="gramStart"/>
      <w:r w:rsidRPr="00915A24">
        <w:rPr>
          <w:rFonts w:ascii="Arial" w:eastAsia="Times New Roman" w:hAnsi="Arial" w:cs="Arial"/>
          <w:lang w:eastAsia="ar-SA"/>
        </w:rPr>
        <w:t>emitido(</w:t>
      </w:r>
      <w:proofErr w:type="gramEnd"/>
      <w:r w:rsidRPr="00915A24">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915A24" w:rsidRPr="00915A24" w:rsidRDefault="00915A24" w:rsidP="00915A24">
      <w:pPr>
        <w:suppressAutoHyphens/>
        <w:ind w:right="-568"/>
        <w:jc w:val="both"/>
        <w:rPr>
          <w:rFonts w:ascii="Arial" w:eastAsia="Times New Roman" w:hAnsi="Arial" w:cs="Arial"/>
          <w:lang w:eastAsia="ar-SA"/>
        </w:rPr>
      </w:pPr>
    </w:p>
    <w:p w:rsidR="00915A24" w:rsidRPr="00915A24" w:rsidRDefault="00915A24" w:rsidP="00915A24">
      <w:pPr>
        <w:suppressAutoHyphens/>
        <w:ind w:right="-568"/>
        <w:jc w:val="both"/>
        <w:rPr>
          <w:rFonts w:ascii="Arial" w:eastAsia="Times New Roman" w:hAnsi="Arial" w:cs="Arial"/>
          <w:lang w:eastAsia="ar-SA"/>
        </w:rPr>
      </w:pPr>
      <w:proofErr w:type="gramStart"/>
      <w:r w:rsidRPr="00915A24">
        <w:rPr>
          <w:rFonts w:ascii="Arial" w:eastAsia="Times New Roman" w:hAnsi="Arial" w:cs="Arial"/>
          <w:lang w:eastAsia="ar-SA"/>
        </w:rPr>
        <w:t>b.</w:t>
      </w:r>
      <w:proofErr w:type="gramEnd"/>
      <w:r w:rsidRPr="00915A24">
        <w:rPr>
          <w:rFonts w:ascii="Arial" w:eastAsia="Times New Roman" w:hAnsi="Arial" w:cs="Arial"/>
          <w:lang w:eastAsia="ar-SA"/>
        </w:rPr>
        <w:t xml:space="preserve">1) As características e/ou parcelas de maior relevância técnica e valor significativo do objeto da presente licitação nas seguintes quantidades mínimas: </w:t>
      </w:r>
    </w:p>
    <w:p w:rsidR="00915A24" w:rsidRPr="00915A24" w:rsidRDefault="00915A24" w:rsidP="00915A24">
      <w:pPr>
        <w:suppressAutoHyphens/>
        <w:jc w:val="both"/>
        <w:rPr>
          <w:rFonts w:ascii="Arial" w:eastAsia="Times New Roman" w:hAnsi="Arial" w:cs="Arial"/>
          <w:lang w:eastAsia="ar-SA"/>
        </w:rPr>
      </w:pPr>
    </w:p>
    <w:tbl>
      <w:tblPr>
        <w:tblW w:w="7863" w:type="dxa"/>
        <w:jc w:val="center"/>
        <w:tblInd w:w="58" w:type="dxa"/>
        <w:tblCellMar>
          <w:left w:w="70" w:type="dxa"/>
          <w:right w:w="70" w:type="dxa"/>
        </w:tblCellMar>
        <w:tblLook w:val="04A0" w:firstRow="1" w:lastRow="0" w:firstColumn="1" w:lastColumn="0" w:noHBand="0" w:noVBand="1"/>
      </w:tblPr>
      <w:tblGrid>
        <w:gridCol w:w="5266"/>
        <w:gridCol w:w="857"/>
        <w:gridCol w:w="1740"/>
      </w:tblGrid>
      <w:tr w:rsidR="00915A24" w:rsidRPr="00915A24" w:rsidTr="00F902E7">
        <w:trPr>
          <w:trHeight w:val="420"/>
          <w:jc w:val="center"/>
        </w:trPr>
        <w:tc>
          <w:tcPr>
            <w:tcW w:w="526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15A24" w:rsidRPr="00915A24" w:rsidRDefault="00915A24" w:rsidP="00915A24">
            <w:pPr>
              <w:jc w:val="center"/>
              <w:rPr>
                <w:rFonts w:ascii="Arial" w:eastAsia="Times New Roman" w:hAnsi="Arial" w:cs="Arial"/>
                <w:b/>
                <w:bCs/>
                <w:color w:val="000000"/>
              </w:rPr>
            </w:pPr>
            <w:r w:rsidRPr="00915A24">
              <w:rPr>
                <w:rFonts w:ascii="Arial" w:eastAsia="Times New Roman" w:hAnsi="Arial" w:cs="Arial"/>
                <w:b/>
                <w:bCs/>
                <w:color w:val="000000"/>
              </w:rPr>
              <w:t>DESCRIÇÃO DOS SERVIÇOS</w:t>
            </w:r>
          </w:p>
        </w:tc>
        <w:tc>
          <w:tcPr>
            <w:tcW w:w="85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15A24" w:rsidRPr="00915A24" w:rsidRDefault="00915A24" w:rsidP="00915A24">
            <w:pPr>
              <w:jc w:val="center"/>
              <w:rPr>
                <w:rFonts w:ascii="Arial" w:eastAsia="Times New Roman" w:hAnsi="Arial" w:cs="Arial"/>
                <w:b/>
                <w:bCs/>
                <w:color w:val="000000"/>
              </w:rPr>
            </w:pPr>
            <w:r w:rsidRPr="00915A24">
              <w:rPr>
                <w:rFonts w:ascii="Arial" w:eastAsia="Times New Roman" w:hAnsi="Arial" w:cs="Arial"/>
                <w:b/>
                <w:bCs/>
                <w:color w:val="000000"/>
              </w:rPr>
              <w:t>UN</w:t>
            </w:r>
          </w:p>
        </w:tc>
        <w:tc>
          <w:tcPr>
            <w:tcW w:w="174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15A24" w:rsidRPr="00915A24" w:rsidRDefault="00915A24" w:rsidP="00915A24">
            <w:pPr>
              <w:jc w:val="center"/>
              <w:rPr>
                <w:rFonts w:ascii="Arial" w:eastAsia="Times New Roman" w:hAnsi="Arial" w:cs="Arial"/>
                <w:b/>
                <w:bCs/>
                <w:color w:val="000000"/>
              </w:rPr>
            </w:pPr>
            <w:r w:rsidRPr="00915A24">
              <w:rPr>
                <w:rFonts w:ascii="Arial" w:eastAsia="Times New Roman" w:hAnsi="Arial" w:cs="Arial"/>
                <w:b/>
                <w:bCs/>
                <w:color w:val="000000"/>
              </w:rPr>
              <w:t>QUANTIDADE</w:t>
            </w:r>
          </w:p>
        </w:tc>
      </w:tr>
      <w:tr w:rsidR="00915A24" w:rsidRPr="00915A24" w:rsidTr="00F902E7">
        <w:trPr>
          <w:trHeight w:val="276"/>
          <w:jc w:val="center"/>
        </w:trPr>
        <w:tc>
          <w:tcPr>
            <w:tcW w:w="5266" w:type="dxa"/>
            <w:vMerge/>
            <w:tcBorders>
              <w:top w:val="single" w:sz="4" w:space="0" w:color="auto"/>
              <w:left w:val="single" w:sz="4" w:space="0" w:color="auto"/>
              <w:bottom w:val="single" w:sz="4" w:space="0" w:color="000000"/>
              <w:right w:val="single" w:sz="4" w:space="0" w:color="auto"/>
            </w:tcBorders>
            <w:vAlign w:val="center"/>
            <w:hideMark/>
          </w:tcPr>
          <w:p w:rsidR="00915A24" w:rsidRPr="00915A24" w:rsidRDefault="00915A24" w:rsidP="00915A24">
            <w:pPr>
              <w:jc w:val="center"/>
              <w:rPr>
                <w:rFonts w:ascii="Arial" w:eastAsia="Times New Roman" w:hAnsi="Arial" w:cs="Arial"/>
                <w:b/>
                <w:bCs/>
                <w:color w:val="000000"/>
              </w:rPr>
            </w:pPr>
          </w:p>
        </w:tc>
        <w:tc>
          <w:tcPr>
            <w:tcW w:w="857" w:type="dxa"/>
            <w:vMerge/>
            <w:tcBorders>
              <w:top w:val="single" w:sz="4" w:space="0" w:color="auto"/>
              <w:left w:val="single" w:sz="4" w:space="0" w:color="auto"/>
              <w:bottom w:val="single" w:sz="4" w:space="0" w:color="000000"/>
              <w:right w:val="single" w:sz="4" w:space="0" w:color="auto"/>
            </w:tcBorders>
            <w:vAlign w:val="center"/>
            <w:hideMark/>
          </w:tcPr>
          <w:p w:rsidR="00915A24" w:rsidRPr="00915A24" w:rsidRDefault="00915A24" w:rsidP="00915A24">
            <w:pPr>
              <w:jc w:val="center"/>
              <w:rPr>
                <w:rFonts w:ascii="Arial" w:eastAsia="Times New Roman" w:hAnsi="Arial" w:cs="Arial"/>
                <w:b/>
                <w:bCs/>
                <w:color w:val="000000"/>
              </w:rPr>
            </w:pPr>
          </w:p>
        </w:tc>
        <w:tc>
          <w:tcPr>
            <w:tcW w:w="1740" w:type="dxa"/>
            <w:vMerge/>
            <w:tcBorders>
              <w:top w:val="single" w:sz="4" w:space="0" w:color="auto"/>
              <w:left w:val="single" w:sz="4" w:space="0" w:color="auto"/>
              <w:bottom w:val="single" w:sz="4" w:space="0" w:color="000000"/>
              <w:right w:val="single" w:sz="4" w:space="0" w:color="auto"/>
            </w:tcBorders>
            <w:vAlign w:val="center"/>
            <w:hideMark/>
          </w:tcPr>
          <w:p w:rsidR="00915A24" w:rsidRPr="00915A24" w:rsidRDefault="00915A24" w:rsidP="00915A24">
            <w:pPr>
              <w:jc w:val="center"/>
              <w:rPr>
                <w:rFonts w:ascii="Arial" w:eastAsia="Times New Roman" w:hAnsi="Arial" w:cs="Arial"/>
                <w:b/>
                <w:bCs/>
                <w:color w:val="000000"/>
              </w:rPr>
            </w:pPr>
          </w:p>
        </w:tc>
      </w:tr>
      <w:tr w:rsidR="00915A24" w:rsidRPr="00915A24" w:rsidTr="00F902E7">
        <w:trPr>
          <w:trHeight w:val="407"/>
          <w:jc w:val="center"/>
        </w:trPr>
        <w:tc>
          <w:tcPr>
            <w:tcW w:w="5266" w:type="dxa"/>
            <w:tcBorders>
              <w:top w:val="nil"/>
              <w:left w:val="single" w:sz="4" w:space="0" w:color="auto"/>
              <w:bottom w:val="single" w:sz="4" w:space="0" w:color="auto"/>
              <w:right w:val="single" w:sz="4" w:space="0" w:color="auto"/>
            </w:tcBorders>
            <w:shd w:val="clear" w:color="auto" w:fill="auto"/>
          </w:tcPr>
          <w:p w:rsidR="00915A24" w:rsidRPr="00915A24" w:rsidRDefault="00C650BE" w:rsidP="00915A24">
            <w:pPr>
              <w:jc w:val="both"/>
              <w:rPr>
                <w:rFonts w:ascii="Arial" w:hAnsi="Arial" w:cs="Arial"/>
              </w:rPr>
            </w:pPr>
            <w:r>
              <w:rPr>
                <w:rFonts w:ascii="Arial" w:hAnsi="Arial" w:cs="Arial"/>
              </w:rPr>
              <w:t>Execução de pavimento com aplicação de concreto asfáltico, camada de rolamento</w:t>
            </w:r>
            <w:r w:rsidR="00DB3BA2">
              <w:rPr>
                <w:rFonts w:ascii="Arial" w:hAnsi="Arial" w:cs="Arial"/>
              </w:rPr>
              <w:t xml:space="preserve"> - exclusive carga e transporte. AF_11/2019</w:t>
            </w:r>
          </w:p>
        </w:tc>
        <w:tc>
          <w:tcPr>
            <w:tcW w:w="857" w:type="dxa"/>
            <w:tcBorders>
              <w:top w:val="nil"/>
              <w:left w:val="nil"/>
              <w:bottom w:val="single" w:sz="4" w:space="0" w:color="auto"/>
              <w:right w:val="single" w:sz="4" w:space="0" w:color="auto"/>
            </w:tcBorders>
            <w:shd w:val="clear" w:color="auto" w:fill="auto"/>
            <w:vAlign w:val="center"/>
          </w:tcPr>
          <w:p w:rsidR="00915A24" w:rsidRPr="00915A24" w:rsidRDefault="00347455" w:rsidP="001A6B5C">
            <w:pPr>
              <w:jc w:val="center"/>
              <w:rPr>
                <w:rFonts w:ascii="Arial" w:hAnsi="Arial" w:cs="Arial"/>
              </w:rPr>
            </w:pPr>
            <w:proofErr w:type="gramStart"/>
            <w:r>
              <w:rPr>
                <w:rFonts w:ascii="Arial" w:hAnsi="Arial" w:cs="Arial"/>
              </w:rPr>
              <w:t>m³</w:t>
            </w:r>
            <w:proofErr w:type="gramEnd"/>
          </w:p>
        </w:tc>
        <w:tc>
          <w:tcPr>
            <w:tcW w:w="1740" w:type="dxa"/>
            <w:tcBorders>
              <w:top w:val="nil"/>
              <w:left w:val="nil"/>
              <w:bottom w:val="single" w:sz="4" w:space="0" w:color="auto"/>
              <w:right w:val="single" w:sz="4" w:space="0" w:color="auto"/>
            </w:tcBorders>
            <w:shd w:val="clear" w:color="000000" w:fill="FFFFFF"/>
            <w:vAlign w:val="center"/>
          </w:tcPr>
          <w:p w:rsidR="00915A24" w:rsidRPr="00915A24" w:rsidRDefault="0083631D" w:rsidP="00915A24">
            <w:pPr>
              <w:jc w:val="center"/>
              <w:rPr>
                <w:rFonts w:ascii="Arial" w:hAnsi="Arial" w:cs="Arial"/>
              </w:rPr>
            </w:pPr>
            <w:r>
              <w:rPr>
                <w:rFonts w:ascii="Arial" w:hAnsi="Arial" w:cs="Arial"/>
              </w:rPr>
              <w:t>323</w:t>
            </w:r>
          </w:p>
        </w:tc>
      </w:tr>
      <w:tr w:rsidR="00915A24" w:rsidRPr="00915A24" w:rsidTr="00B74C27">
        <w:trPr>
          <w:trHeight w:val="415"/>
          <w:jc w:val="center"/>
        </w:trPr>
        <w:tc>
          <w:tcPr>
            <w:tcW w:w="5266" w:type="dxa"/>
            <w:tcBorders>
              <w:top w:val="nil"/>
              <w:left w:val="single" w:sz="4" w:space="0" w:color="auto"/>
              <w:bottom w:val="single" w:sz="4" w:space="0" w:color="auto"/>
              <w:right w:val="single" w:sz="4" w:space="0" w:color="auto"/>
            </w:tcBorders>
            <w:shd w:val="clear" w:color="auto" w:fill="auto"/>
          </w:tcPr>
          <w:p w:rsidR="00915A24" w:rsidRPr="00915A24" w:rsidRDefault="00EE0140" w:rsidP="00915A24">
            <w:pPr>
              <w:jc w:val="both"/>
              <w:rPr>
                <w:rFonts w:ascii="Arial" w:hAnsi="Arial" w:cs="Arial"/>
              </w:rPr>
            </w:pPr>
            <w:proofErr w:type="spellStart"/>
            <w:r>
              <w:rPr>
                <w:rFonts w:ascii="Arial" w:hAnsi="Arial" w:cs="Arial"/>
              </w:rPr>
              <w:t>Fresagem</w:t>
            </w:r>
            <w:proofErr w:type="spellEnd"/>
            <w:r>
              <w:rPr>
                <w:rFonts w:ascii="Arial" w:hAnsi="Arial" w:cs="Arial"/>
              </w:rPr>
              <w:t xml:space="preserve"> de pavimento asfáltico (profundidade de até 5,0 cm) - exclusive transporte. AF_11/2019</w:t>
            </w:r>
          </w:p>
        </w:tc>
        <w:tc>
          <w:tcPr>
            <w:tcW w:w="857" w:type="dxa"/>
            <w:tcBorders>
              <w:top w:val="nil"/>
              <w:left w:val="nil"/>
              <w:bottom w:val="single" w:sz="4" w:space="0" w:color="auto"/>
              <w:right w:val="single" w:sz="4" w:space="0" w:color="auto"/>
            </w:tcBorders>
            <w:shd w:val="clear" w:color="auto" w:fill="auto"/>
            <w:vAlign w:val="center"/>
          </w:tcPr>
          <w:p w:rsidR="00915A24" w:rsidRPr="00915A24" w:rsidRDefault="00347455" w:rsidP="001A6B5C">
            <w:pPr>
              <w:jc w:val="center"/>
            </w:pPr>
            <w:proofErr w:type="gramStart"/>
            <w:r>
              <w:rPr>
                <w:rFonts w:ascii="Arial" w:hAnsi="Arial" w:cs="Arial"/>
              </w:rPr>
              <w:t>m²</w:t>
            </w:r>
            <w:proofErr w:type="gramEnd"/>
          </w:p>
        </w:tc>
        <w:tc>
          <w:tcPr>
            <w:tcW w:w="1740" w:type="dxa"/>
            <w:tcBorders>
              <w:top w:val="nil"/>
              <w:left w:val="nil"/>
              <w:bottom w:val="single" w:sz="4" w:space="0" w:color="auto"/>
              <w:right w:val="single" w:sz="4" w:space="0" w:color="auto"/>
            </w:tcBorders>
            <w:shd w:val="clear" w:color="000000" w:fill="FFFFFF"/>
            <w:vAlign w:val="center"/>
          </w:tcPr>
          <w:p w:rsidR="00915A24" w:rsidRPr="00915A24" w:rsidRDefault="0083631D" w:rsidP="001A6B5C">
            <w:pPr>
              <w:jc w:val="center"/>
              <w:rPr>
                <w:rFonts w:ascii="Arial" w:hAnsi="Arial" w:cs="Arial"/>
              </w:rPr>
            </w:pPr>
            <w:r>
              <w:rPr>
                <w:rFonts w:ascii="Arial" w:hAnsi="Arial" w:cs="Arial"/>
              </w:rPr>
              <w:t>5.115</w:t>
            </w:r>
          </w:p>
        </w:tc>
      </w:tr>
      <w:tr w:rsidR="00B74C27" w:rsidRPr="00915A24" w:rsidTr="00B74C27">
        <w:trPr>
          <w:trHeight w:val="415"/>
          <w:jc w:val="center"/>
        </w:trPr>
        <w:tc>
          <w:tcPr>
            <w:tcW w:w="5266" w:type="dxa"/>
            <w:tcBorders>
              <w:top w:val="single" w:sz="4" w:space="0" w:color="auto"/>
              <w:left w:val="single" w:sz="4" w:space="0" w:color="auto"/>
              <w:bottom w:val="single" w:sz="4" w:space="0" w:color="auto"/>
              <w:right w:val="single" w:sz="4" w:space="0" w:color="auto"/>
            </w:tcBorders>
            <w:shd w:val="clear" w:color="auto" w:fill="auto"/>
          </w:tcPr>
          <w:p w:rsidR="00B74C27" w:rsidRDefault="00F75A04" w:rsidP="00915A24">
            <w:pPr>
              <w:jc w:val="both"/>
              <w:rPr>
                <w:rFonts w:ascii="Arial" w:hAnsi="Arial" w:cs="Arial"/>
              </w:rPr>
            </w:pPr>
            <w:r>
              <w:rPr>
                <w:rFonts w:ascii="Arial" w:hAnsi="Arial" w:cs="Arial"/>
              </w:rPr>
              <w:t xml:space="preserve">Construção de base e sub-base para pavimentação de brita graduada simples, com espessura de 20 cm - exclusive </w:t>
            </w:r>
            <w:r w:rsidR="005405FA">
              <w:rPr>
                <w:rFonts w:ascii="Arial" w:hAnsi="Arial" w:cs="Arial"/>
              </w:rPr>
              <w:t xml:space="preserve">carga e </w:t>
            </w:r>
            <w:r>
              <w:rPr>
                <w:rFonts w:ascii="Arial" w:hAnsi="Arial" w:cs="Arial"/>
              </w:rPr>
              <w:lastRenderedPageBreak/>
              <w:t>transporte. AF_09/2023</w:t>
            </w:r>
          </w:p>
        </w:tc>
        <w:tc>
          <w:tcPr>
            <w:tcW w:w="857" w:type="dxa"/>
            <w:tcBorders>
              <w:top w:val="single" w:sz="4" w:space="0" w:color="auto"/>
              <w:left w:val="nil"/>
              <w:bottom w:val="single" w:sz="4" w:space="0" w:color="auto"/>
              <w:right w:val="single" w:sz="4" w:space="0" w:color="auto"/>
            </w:tcBorders>
            <w:shd w:val="clear" w:color="auto" w:fill="auto"/>
            <w:vAlign w:val="center"/>
          </w:tcPr>
          <w:p w:rsidR="00B74C27" w:rsidRDefault="00087162" w:rsidP="001A6B5C">
            <w:pPr>
              <w:jc w:val="center"/>
              <w:rPr>
                <w:rFonts w:ascii="Arial" w:hAnsi="Arial" w:cs="Arial"/>
              </w:rPr>
            </w:pPr>
            <w:proofErr w:type="gramStart"/>
            <w:r>
              <w:rPr>
                <w:rFonts w:ascii="Arial" w:hAnsi="Arial" w:cs="Arial"/>
              </w:rPr>
              <w:lastRenderedPageBreak/>
              <w:t>m³</w:t>
            </w:r>
            <w:proofErr w:type="gramEnd"/>
          </w:p>
        </w:tc>
        <w:tc>
          <w:tcPr>
            <w:tcW w:w="1740" w:type="dxa"/>
            <w:tcBorders>
              <w:top w:val="single" w:sz="4" w:space="0" w:color="auto"/>
              <w:left w:val="nil"/>
              <w:bottom w:val="single" w:sz="4" w:space="0" w:color="auto"/>
              <w:right w:val="single" w:sz="4" w:space="0" w:color="auto"/>
            </w:tcBorders>
            <w:shd w:val="clear" w:color="000000" w:fill="FFFFFF"/>
            <w:vAlign w:val="center"/>
          </w:tcPr>
          <w:p w:rsidR="00B74C27" w:rsidRDefault="00087162" w:rsidP="001A6B5C">
            <w:pPr>
              <w:jc w:val="center"/>
              <w:rPr>
                <w:rFonts w:ascii="Arial" w:hAnsi="Arial" w:cs="Arial"/>
              </w:rPr>
            </w:pPr>
            <w:r>
              <w:rPr>
                <w:rFonts w:ascii="Arial" w:hAnsi="Arial" w:cs="Arial"/>
              </w:rPr>
              <w:t>278</w:t>
            </w:r>
          </w:p>
        </w:tc>
      </w:tr>
      <w:tr w:rsidR="00B74C27" w:rsidRPr="00915A24" w:rsidTr="00B74C27">
        <w:trPr>
          <w:trHeight w:val="415"/>
          <w:jc w:val="center"/>
        </w:trPr>
        <w:tc>
          <w:tcPr>
            <w:tcW w:w="5266" w:type="dxa"/>
            <w:tcBorders>
              <w:top w:val="single" w:sz="4" w:space="0" w:color="auto"/>
              <w:left w:val="single" w:sz="4" w:space="0" w:color="auto"/>
              <w:bottom w:val="single" w:sz="4" w:space="0" w:color="auto"/>
              <w:right w:val="single" w:sz="4" w:space="0" w:color="auto"/>
            </w:tcBorders>
            <w:shd w:val="clear" w:color="auto" w:fill="auto"/>
          </w:tcPr>
          <w:p w:rsidR="00B74C27" w:rsidRDefault="00413A91" w:rsidP="00915A24">
            <w:pPr>
              <w:jc w:val="both"/>
              <w:rPr>
                <w:rFonts w:ascii="Arial" w:hAnsi="Arial" w:cs="Arial"/>
              </w:rPr>
            </w:pPr>
            <w:r>
              <w:rPr>
                <w:rFonts w:ascii="Arial" w:hAnsi="Arial" w:cs="Arial"/>
              </w:rPr>
              <w:lastRenderedPageBreak/>
              <w:t>Demolição parcial de pavimento asfáltico, de forma mecanizada, sem reaproveitamento. AF_09/2023</w:t>
            </w:r>
          </w:p>
        </w:tc>
        <w:tc>
          <w:tcPr>
            <w:tcW w:w="857" w:type="dxa"/>
            <w:tcBorders>
              <w:top w:val="single" w:sz="4" w:space="0" w:color="auto"/>
              <w:left w:val="nil"/>
              <w:bottom w:val="single" w:sz="4" w:space="0" w:color="auto"/>
              <w:right w:val="single" w:sz="4" w:space="0" w:color="auto"/>
            </w:tcBorders>
            <w:shd w:val="clear" w:color="auto" w:fill="auto"/>
            <w:vAlign w:val="center"/>
          </w:tcPr>
          <w:p w:rsidR="00B74C27" w:rsidRDefault="00413A91" w:rsidP="001A6B5C">
            <w:pPr>
              <w:jc w:val="center"/>
              <w:rPr>
                <w:rFonts w:ascii="Arial" w:hAnsi="Arial" w:cs="Arial"/>
              </w:rPr>
            </w:pPr>
            <w:proofErr w:type="gramStart"/>
            <w:r>
              <w:rPr>
                <w:rFonts w:ascii="Arial" w:hAnsi="Arial" w:cs="Arial"/>
              </w:rPr>
              <w:t>m²</w:t>
            </w:r>
            <w:proofErr w:type="gramEnd"/>
          </w:p>
        </w:tc>
        <w:tc>
          <w:tcPr>
            <w:tcW w:w="1740" w:type="dxa"/>
            <w:tcBorders>
              <w:top w:val="single" w:sz="4" w:space="0" w:color="auto"/>
              <w:left w:val="nil"/>
              <w:bottom w:val="single" w:sz="4" w:space="0" w:color="auto"/>
              <w:right w:val="single" w:sz="4" w:space="0" w:color="auto"/>
            </w:tcBorders>
            <w:shd w:val="clear" w:color="000000" w:fill="FFFFFF"/>
            <w:vAlign w:val="center"/>
          </w:tcPr>
          <w:p w:rsidR="00B74C27" w:rsidRDefault="00413A91" w:rsidP="001A6B5C">
            <w:pPr>
              <w:jc w:val="center"/>
              <w:rPr>
                <w:rFonts w:ascii="Arial" w:hAnsi="Arial" w:cs="Arial"/>
              </w:rPr>
            </w:pPr>
            <w:r>
              <w:rPr>
                <w:rFonts w:ascii="Arial" w:hAnsi="Arial" w:cs="Arial"/>
              </w:rPr>
              <w:t>1.350</w:t>
            </w:r>
          </w:p>
        </w:tc>
      </w:tr>
    </w:tbl>
    <w:p w:rsidR="00915A24" w:rsidRPr="00915A24" w:rsidRDefault="00915A24" w:rsidP="00915A24">
      <w:pPr>
        <w:suppressAutoHyphens/>
        <w:jc w:val="both"/>
        <w:rPr>
          <w:rFonts w:ascii="Arial" w:eastAsia="Times New Roman" w:hAnsi="Arial" w:cs="Arial"/>
          <w:lang w:eastAsia="ar-SA"/>
        </w:rPr>
      </w:pPr>
    </w:p>
    <w:p w:rsidR="00915A24" w:rsidRPr="00915A24" w:rsidRDefault="00915A24" w:rsidP="00915A24">
      <w:pPr>
        <w:ind w:right="-568"/>
        <w:jc w:val="both"/>
        <w:rPr>
          <w:rFonts w:ascii="Arial" w:hAnsi="Arial" w:cs="Arial"/>
        </w:rPr>
      </w:pPr>
      <w:r w:rsidRPr="00915A24">
        <w:rPr>
          <w:rFonts w:ascii="Arial" w:hAnsi="Arial" w:cs="Arial"/>
        </w:rPr>
        <w:t xml:space="preserve">(b.2) Caso o(s) atestado(s) apresentado(s) seja(m) de contratação de empresas reunidas em consórcio, será considerado para fins de comprovação das experiências, o percentual de participação de cada consorciado. </w:t>
      </w:r>
    </w:p>
    <w:p w:rsidR="00915A24" w:rsidRPr="00915A24" w:rsidRDefault="00915A24" w:rsidP="00915A24">
      <w:pPr>
        <w:ind w:right="-568"/>
        <w:jc w:val="both"/>
        <w:rPr>
          <w:rFonts w:ascii="Arial" w:hAnsi="Arial" w:cs="Arial"/>
        </w:rPr>
      </w:pPr>
    </w:p>
    <w:p w:rsidR="00915A24" w:rsidRPr="00915A24" w:rsidRDefault="00915A24" w:rsidP="00915A24">
      <w:pPr>
        <w:suppressAutoHyphens/>
        <w:ind w:right="-568"/>
        <w:jc w:val="both"/>
        <w:rPr>
          <w:rFonts w:ascii="Arial" w:eastAsia="Times New Roman" w:hAnsi="Arial" w:cs="Arial"/>
          <w:lang w:eastAsia="ar-SA"/>
        </w:rPr>
      </w:pPr>
      <w:r w:rsidRPr="00915A24">
        <w:rPr>
          <w:rFonts w:ascii="Arial" w:eastAsia="Times New Roman" w:hAnsi="Arial" w:cs="Arial"/>
          <w:lang w:eastAsia="ar-SA"/>
        </w:rPr>
        <w:t xml:space="preserve">c) Atestado de visita expedido pela Secretaria de </w:t>
      </w:r>
      <w:r w:rsidRPr="00915A24">
        <w:rPr>
          <w:rFonts w:ascii="Arial" w:hAnsi="Arial" w:cs="Arial"/>
        </w:rPr>
        <w:t>Desenvolvimento Urbano</w:t>
      </w:r>
      <w:r w:rsidRPr="00915A24">
        <w:rPr>
          <w:rFonts w:ascii="Arial" w:eastAsia="Times New Roman" w:hAnsi="Arial" w:cs="Arial"/>
          <w:lang w:eastAsia="ar-SA"/>
        </w:rPr>
        <w:t>, comprovando que o proponente vistoriou o local dos serviços. (modelo nº 03), ou declaração formal assinada pelo responsável técnico informando conhecimento pleno das condições e peculiaridades da contratação.</w:t>
      </w:r>
    </w:p>
    <w:p w:rsidR="00915A24" w:rsidRPr="00915A24" w:rsidRDefault="00915A24" w:rsidP="00915A24">
      <w:pPr>
        <w:suppressAutoHyphens/>
        <w:ind w:right="-568"/>
        <w:jc w:val="both"/>
        <w:rPr>
          <w:rFonts w:ascii="Arial" w:eastAsia="Times New Roman" w:hAnsi="Arial" w:cs="Arial"/>
          <w:lang w:eastAsia="ar-SA"/>
        </w:rPr>
      </w:pPr>
    </w:p>
    <w:p w:rsidR="00915A24" w:rsidRPr="00915A24" w:rsidRDefault="00915A24" w:rsidP="00915A24">
      <w:pPr>
        <w:ind w:right="-568"/>
        <w:jc w:val="both"/>
        <w:rPr>
          <w:rFonts w:ascii="Arial" w:hAnsi="Arial" w:cs="Arial"/>
        </w:rPr>
      </w:pPr>
      <w:r w:rsidRPr="00915A24">
        <w:rPr>
          <w:rFonts w:ascii="Arial" w:hAnsi="Arial" w:cs="Arial"/>
        </w:rPr>
        <w:t xml:space="preserve">d) Declaração de responsabilidade técnica </w:t>
      </w:r>
      <w:proofErr w:type="gramStart"/>
      <w:r w:rsidRPr="00915A24">
        <w:rPr>
          <w:rFonts w:ascii="Arial" w:hAnsi="Arial" w:cs="Arial"/>
        </w:rPr>
        <w:t>do(</w:t>
      </w:r>
      <w:proofErr w:type="gramEnd"/>
      <w:r w:rsidRPr="00915A24">
        <w:rPr>
          <w:rFonts w:ascii="Arial" w:hAnsi="Arial" w:cs="Arial"/>
        </w:rPr>
        <w:t>s) responsável (</w:t>
      </w:r>
      <w:proofErr w:type="spellStart"/>
      <w:r w:rsidRPr="00915A24">
        <w:rPr>
          <w:rFonts w:ascii="Arial" w:hAnsi="Arial" w:cs="Arial"/>
        </w:rPr>
        <w:t>is</w:t>
      </w:r>
      <w:proofErr w:type="spellEnd"/>
      <w:r w:rsidRPr="00915A24">
        <w:rPr>
          <w:rFonts w:ascii="Arial" w:hAnsi="Arial" w:cs="Arial"/>
        </w:rPr>
        <w:t xml:space="preserve">) pela execução do objeto que trata a presente licitação, (modelo nº 02). </w:t>
      </w:r>
    </w:p>
    <w:p w:rsidR="00915A24" w:rsidRPr="00915A24" w:rsidRDefault="00915A24" w:rsidP="00915A24">
      <w:pPr>
        <w:ind w:right="-568"/>
        <w:jc w:val="both"/>
        <w:rPr>
          <w:rFonts w:ascii="Arial" w:hAnsi="Arial" w:cs="Arial"/>
        </w:rPr>
      </w:pPr>
    </w:p>
    <w:p w:rsidR="00915A24" w:rsidRPr="00915A24" w:rsidRDefault="00915A24" w:rsidP="00915A24">
      <w:pPr>
        <w:suppressAutoHyphens/>
        <w:ind w:right="-568"/>
        <w:jc w:val="both"/>
        <w:rPr>
          <w:rFonts w:ascii="Arial" w:eastAsia="Times New Roman" w:hAnsi="Arial" w:cs="Arial"/>
          <w:lang w:eastAsia="ar-SA"/>
        </w:rPr>
      </w:pPr>
      <w:r w:rsidRPr="00915A24">
        <w:rPr>
          <w:rFonts w:ascii="Arial" w:eastAsia="Times New Roman" w:hAnsi="Arial" w:cs="Arial"/>
          <w:lang w:eastAsia="ar-SA"/>
        </w:rPr>
        <w:t xml:space="preserve">e) Atestado emitido por pessoas jurídicas de direito público ou privado, </w:t>
      </w:r>
      <w:proofErr w:type="gramStart"/>
      <w:r w:rsidRPr="00915A24">
        <w:rPr>
          <w:rFonts w:ascii="Arial" w:eastAsia="Times New Roman" w:hAnsi="Arial" w:cs="Arial"/>
          <w:lang w:eastAsia="ar-SA"/>
        </w:rPr>
        <w:t>acompanhado(</w:t>
      </w:r>
      <w:proofErr w:type="gramEnd"/>
      <w:r w:rsidRPr="00915A24">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915A24" w:rsidRPr="00915A24" w:rsidRDefault="00915A24" w:rsidP="00915A24">
      <w:pPr>
        <w:suppressAutoHyphens/>
        <w:ind w:right="-568"/>
        <w:jc w:val="both"/>
        <w:rPr>
          <w:rFonts w:ascii="Arial" w:eastAsia="Times New Roman" w:hAnsi="Arial" w:cs="Arial"/>
          <w:lang w:eastAsia="ar-SA"/>
        </w:rPr>
      </w:pPr>
    </w:p>
    <w:p w:rsidR="00915A24" w:rsidRPr="00915A24" w:rsidRDefault="00915A24" w:rsidP="00915A24">
      <w:pPr>
        <w:suppressAutoHyphens/>
        <w:ind w:right="-568"/>
        <w:jc w:val="both"/>
        <w:rPr>
          <w:rFonts w:ascii="Arial" w:eastAsia="Times New Roman" w:hAnsi="Arial" w:cs="Arial"/>
          <w:lang w:eastAsia="ar-SA"/>
        </w:rPr>
      </w:pPr>
      <w:proofErr w:type="gramStart"/>
      <w:r w:rsidRPr="00915A24">
        <w:rPr>
          <w:rFonts w:ascii="Arial" w:eastAsia="Times New Roman" w:hAnsi="Arial" w:cs="Arial"/>
          <w:lang w:eastAsia="ar-SA"/>
        </w:rPr>
        <w:t>e</w:t>
      </w:r>
      <w:proofErr w:type="gramEnd"/>
      <w:r w:rsidRPr="00915A24">
        <w:rPr>
          <w:rFonts w:ascii="Arial" w:eastAsia="Times New Roman" w:hAnsi="Arial" w:cs="Arial"/>
          <w:lang w:eastAsia="ar-SA"/>
        </w:rPr>
        <w:t xml:space="preserve">.1) Serão considerados itens de maior relevância, cumulativamente: </w:t>
      </w:r>
    </w:p>
    <w:p w:rsidR="00915A24" w:rsidRPr="00915A24" w:rsidRDefault="00915A24" w:rsidP="00915A24">
      <w:pPr>
        <w:suppressAutoHyphens/>
        <w:ind w:right="-568"/>
        <w:jc w:val="both"/>
        <w:rPr>
          <w:rFonts w:ascii="Arial" w:eastAsia="Times New Roman" w:hAnsi="Arial" w:cs="Arial"/>
          <w:lang w:eastAsia="ar-SA"/>
        </w:rPr>
      </w:pPr>
    </w:p>
    <w:tbl>
      <w:tblPr>
        <w:tblW w:w="6337" w:type="dxa"/>
        <w:jc w:val="center"/>
        <w:tblInd w:w="58" w:type="dxa"/>
        <w:tblCellMar>
          <w:left w:w="70" w:type="dxa"/>
          <w:right w:w="70" w:type="dxa"/>
        </w:tblCellMar>
        <w:tblLook w:val="04A0" w:firstRow="1" w:lastRow="0" w:firstColumn="1" w:lastColumn="0" w:noHBand="0" w:noVBand="1"/>
      </w:tblPr>
      <w:tblGrid>
        <w:gridCol w:w="6337"/>
      </w:tblGrid>
      <w:tr w:rsidR="00915A24" w:rsidRPr="00915A24" w:rsidTr="00F902E7">
        <w:trPr>
          <w:trHeight w:val="420"/>
          <w:jc w:val="center"/>
        </w:trPr>
        <w:tc>
          <w:tcPr>
            <w:tcW w:w="633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15A24" w:rsidRPr="00915A24" w:rsidRDefault="00915A24" w:rsidP="00915A24">
            <w:pPr>
              <w:jc w:val="center"/>
              <w:rPr>
                <w:rFonts w:ascii="Arial" w:eastAsia="Times New Roman" w:hAnsi="Arial" w:cs="Arial"/>
                <w:b/>
                <w:bCs/>
                <w:color w:val="000000"/>
              </w:rPr>
            </w:pPr>
            <w:r w:rsidRPr="00915A24">
              <w:rPr>
                <w:rFonts w:ascii="Arial" w:eastAsia="Times New Roman" w:hAnsi="Arial" w:cs="Arial"/>
                <w:b/>
                <w:bCs/>
                <w:color w:val="000000"/>
              </w:rPr>
              <w:t>DESCRIÇÃO DOS SERVIÇOS</w:t>
            </w:r>
          </w:p>
        </w:tc>
      </w:tr>
      <w:tr w:rsidR="00915A24" w:rsidRPr="00915A24" w:rsidTr="00F902E7">
        <w:trPr>
          <w:trHeight w:val="276"/>
          <w:jc w:val="center"/>
        </w:trPr>
        <w:tc>
          <w:tcPr>
            <w:tcW w:w="6337" w:type="dxa"/>
            <w:vMerge/>
            <w:tcBorders>
              <w:top w:val="single" w:sz="4" w:space="0" w:color="auto"/>
              <w:left w:val="single" w:sz="4" w:space="0" w:color="auto"/>
              <w:bottom w:val="single" w:sz="4" w:space="0" w:color="000000"/>
              <w:right w:val="single" w:sz="4" w:space="0" w:color="auto"/>
            </w:tcBorders>
            <w:vAlign w:val="center"/>
            <w:hideMark/>
          </w:tcPr>
          <w:p w:rsidR="00915A24" w:rsidRPr="00915A24" w:rsidRDefault="00915A24" w:rsidP="00915A24">
            <w:pPr>
              <w:jc w:val="center"/>
              <w:rPr>
                <w:rFonts w:ascii="Arial" w:eastAsia="Times New Roman" w:hAnsi="Arial" w:cs="Arial"/>
                <w:b/>
                <w:bCs/>
                <w:color w:val="000000"/>
              </w:rPr>
            </w:pPr>
          </w:p>
        </w:tc>
      </w:tr>
      <w:tr w:rsidR="0013518C" w:rsidRPr="00915A24" w:rsidTr="00F902E7">
        <w:trPr>
          <w:trHeight w:val="437"/>
          <w:jc w:val="center"/>
        </w:trPr>
        <w:tc>
          <w:tcPr>
            <w:tcW w:w="6337" w:type="dxa"/>
            <w:tcBorders>
              <w:top w:val="nil"/>
              <w:left w:val="single" w:sz="4" w:space="0" w:color="auto"/>
              <w:bottom w:val="single" w:sz="4" w:space="0" w:color="auto"/>
              <w:right w:val="single" w:sz="4" w:space="0" w:color="auto"/>
            </w:tcBorders>
            <w:shd w:val="clear" w:color="auto" w:fill="auto"/>
          </w:tcPr>
          <w:p w:rsidR="0013518C" w:rsidRPr="0013518C" w:rsidRDefault="0013518C" w:rsidP="0013518C">
            <w:pPr>
              <w:jc w:val="both"/>
              <w:rPr>
                <w:rFonts w:ascii="Arial" w:hAnsi="Arial" w:cs="Arial"/>
              </w:rPr>
            </w:pPr>
            <w:r w:rsidRPr="0013518C">
              <w:rPr>
                <w:rFonts w:ascii="Arial" w:hAnsi="Arial" w:cs="Arial"/>
              </w:rPr>
              <w:t>Execução de pavimento com aplicação de concreto asfáltico, camada de rolamento - exclusive carga e transporte. AF_11/2019</w:t>
            </w:r>
          </w:p>
        </w:tc>
      </w:tr>
      <w:tr w:rsidR="0013518C" w:rsidRPr="00915A24" w:rsidTr="0013518C">
        <w:trPr>
          <w:trHeight w:val="416"/>
          <w:jc w:val="center"/>
        </w:trPr>
        <w:tc>
          <w:tcPr>
            <w:tcW w:w="6337" w:type="dxa"/>
            <w:tcBorders>
              <w:top w:val="nil"/>
              <w:left w:val="single" w:sz="4" w:space="0" w:color="auto"/>
              <w:bottom w:val="single" w:sz="4" w:space="0" w:color="auto"/>
              <w:right w:val="single" w:sz="4" w:space="0" w:color="auto"/>
            </w:tcBorders>
            <w:shd w:val="clear" w:color="auto" w:fill="auto"/>
          </w:tcPr>
          <w:p w:rsidR="0013518C" w:rsidRPr="0013518C" w:rsidRDefault="0013518C" w:rsidP="0013518C">
            <w:pPr>
              <w:jc w:val="both"/>
              <w:rPr>
                <w:rFonts w:ascii="Arial" w:hAnsi="Arial" w:cs="Arial"/>
              </w:rPr>
            </w:pPr>
            <w:proofErr w:type="spellStart"/>
            <w:r w:rsidRPr="0013518C">
              <w:rPr>
                <w:rFonts w:ascii="Arial" w:hAnsi="Arial" w:cs="Arial"/>
              </w:rPr>
              <w:t>Fresagem</w:t>
            </w:r>
            <w:proofErr w:type="spellEnd"/>
            <w:r w:rsidRPr="0013518C">
              <w:rPr>
                <w:rFonts w:ascii="Arial" w:hAnsi="Arial" w:cs="Arial"/>
              </w:rPr>
              <w:t xml:space="preserve"> de pavimento asfáltico (profundidade de até 5,0 cm) - exclusive transporte. AF_11/2019</w:t>
            </w:r>
          </w:p>
        </w:tc>
      </w:tr>
      <w:tr w:rsidR="0013518C" w:rsidRPr="00915A24" w:rsidTr="0013518C">
        <w:trPr>
          <w:trHeight w:val="416"/>
          <w:jc w:val="center"/>
        </w:trPr>
        <w:tc>
          <w:tcPr>
            <w:tcW w:w="6337" w:type="dxa"/>
            <w:tcBorders>
              <w:top w:val="single" w:sz="4" w:space="0" w:color="auto"/>
              <w:left w:val="single" w:sz="4" w:space="0" w:color="auto"/>
              <w:bottom w:val="single" w:sz="4" w:space="0" w:color="auto"/>
              <w:right w:val="single" w:sz="4" w:space="0" w:color="auto"/>
            </w:tcBorders>
            <w:shd w:val="clear" w:color="auto" w:fill="auto"/>
          </w:tcPr>
          <w:p w:rsidR="0013518C" w:rsidRPr="0013518C" w:rsidRDefault="0013518C" w:rsidP="0013518C">
            <w:pPr>
              <w:jc w:val="both"/>
              <w:rPr>
                <w:rFonts w:ascii="Arial" w:hAnsi="Arial" w:cs="Arial"/>
              </w:rPr>
            </w:pPr>
            <w:r w:rsidRPr="0013518C">
              <w:rPr>
                <w:rFonts w:ascii="Arial" w:hAnsi="Arial" w:cs="Arial"/>
              </w:rPr>
              <w:t xml:space="preserve">Construção de base e sub-base para pavimentação de brita graduada simples, com espessura de 20 cm - exclusive </w:t>
            </w:r>
            <w:r w:rsidR="00560344">
              <w:rPr>
                <w:rFonts w:ascii="Arial" w:hAnsi="Arial" w:cs="Arial"/>
              </w:rPr>
              <w:t xml:space="preserve">carga e </w:t>
            </w:r>
            <w:r w:rsidRPr="0013518C">
              <w:rPr>
                <w:rFonts w:ascii="Arial" w:hAnsi="Arial" w:cs="Arial"/>
              </w:rPr>
              <w:t>transporte. AF_09/2023</w:t>
            </w:r>
          </w:p>
        </w:tc>
      </w:tr>
      <w:tr w:rsidR="0013518C" w:rsidRPr="00915A24" w:rsidTr="0013518C">
        <w:trPr>
          <w:trHeight w:val="416"/>
          <w:jc w:val="center"/>
        </w:trPr>
        <w:tc>
          <w:tcPr>
            <w:tcW w:w="6337" w:type="dxa"/>
            <w:tcBorders>
              <w:top w:val="single" w:sz="4" w:space="0" w:color="auto"/>
              <w:left w:val="single" w:sz="4" w:space="0" w:color="auto"/>
              <w:bottom w:val="single" w:sz="4" w:space="0" w:color="auto"/>
              <w:right w:val="single" w:sz="4" w:space="0" w:color="auto"/>
            </w:tcBorders>
            <w:shd w:val="clear" w:color="auto" w:fill="auto"/>
          </w:tcPr>
          <w:p w:rsidR="0013518C" w:rsidRPr="0013518C" w:rsidRDefault="0013518C" w:rsidP="0013518C">
            <w:pPr>
              <w:jc w:val="both"/>
              <w:rPr>
                <w:rFonts w:ascii="Arial" w:hAnsi="Arial" w:cs="Arial"/>
              </w:rPr>
            </w:pPr>
            <w:r w:rsidRPr="0013518C">
              <w:rPr>
                <w:rFonts w:ascii="Arial" w:hAnsi="Arial" w:cs="Arial"/>
              </w:rPr>
              <w:t>Demolição parcial de pavimento asfáltico, de forma mecanizada, sem reaproveitamento. AF_09/2023</w:t>
            </w:r>
          </w:p>
        </w:tc>
      </w:tr>
    </w:tbl>
    <w:p w:rsidR="00915A24" w:rsidRPr="00915A24" w:rsidRDefault="00915A24" w:rsidP="00915A24">
      <w:pPr>
        <w:tabs>
          <w:tab w:val="left" w:pos="1465"/>
        </w:tabs>
        <w:suppressAutoHyphens/>
        <w:ind w:right="-568"/>
        <w:jc w:val="both"/>
        <w:rPr>
          <w:rFonts w:ascii="Arial" w:eastAsia="Times New Roman" w:hAnsi="Arial" w:cs="Arial"/>
          <w:color w:val="000000"/>
        </w:rPr>
      </w:pPr>
    </w:p>
    <w:p w:rsidR="00915A24" w:rsidRPr="00915A24" w:rsidRDefault="00915A24" w:rsidP="00915A24">
      <w:pPr>
        <w:suppressAutoHyphens/>
        <w:ind w:right="-568"/>
        <w:jc w:val="both"/>
        <w:rPr>
          <w:rFonts w:ascii="Arial" w:eastAsia="Times New Roman" w:hAnsi="Arial" w:cs="Arial"/>
          <w:lang w:eastAsia="ar-SA"/>
        </w:rPr>
      </w:pPr>
    </w:p>
    <w:p w:rsidR="00915A24" w:rsidRPr="00915A24" w:rsidRDefault="00915A24" w:rsidP="00915A24">
      <w:pPr>
        <w:suppressAutoHyphens/>
        <w:ind w:right="-568"/>
        <w:jc w:val="both"/>
        <w:rPr>
          <w:rFonts w:ascii="Arial" w:eastAsia="Times New Roman" w:hAnsi="Arial" w:cs="Arial"/>
          <w:lang w:eastAsia="ar-SA"/>
        </w:rPr>
      </w:pPr>
      <w:r w:rsidRPr="00915A24">
        <w:rPr>
          <w:rFonts w:ascii="Arial" w:eastAsia="Times New Roman" w:hAnsi="Arial" w:cs="Arial"/>
          <w:lang w:eastAsia="ar-SA"/>
        </w:rPr>
        <w:t>f) A certidão de acervo técnico deverá referir-se às atividades técnicas que façam parte das atribuições legais do profissional;</w:t>
      </w:r>
    </w:p>
    <w:p w:rsidR="00915A24" w:rsidRPr="00915A24" w:rsidRDefault="00915A24" w:rsidP="00915A24">
      <w:pPr>
        <w:suppressAutoHyphens/>
        <w:ind w:right="-568"/>
        <w:jc w:val="both"/>
        <w:rPr>
          <w:rFonts w:ascii="Arial" w:eastAsia="Times New Roman" w:hAnsi="Arial" w:cs="Arial"/>
          <w:lang w:eastAsia="ar-SA"/>
        </w:rPr>
      </w:pPr>
    </w:p>
    <w:p w:rsidR="00915A24" w:rsidRPr="00915A24" w:rsidRDefault="00915A24" w:rsidP="00915A24">
      <w:pPr>
        <w:suppressAutoHyphens/>
        <w:ind w:right="-568"/>
        <w:jc w:val="both"/>
        <w:rPr>
          <w:rFonts w:ascii="Arial" w:eastAsia="Times New Roman" w:hAnsi="Arial" w:cs="Arial"/>
          <w:lang w:eastAsia="ar-SA"/>
        </w:rPr>
      </w:pPr>
      <w:r w:rsidRPr="00915A24">
        <w:rPr>
          <w:rFonts w:ascii="Arial" w:eastAsia="Times New Roman" w:hAnsi="Arial" w:cs="Arial"/>
          <w:lang w:eastAsia="ar-SA"/>
        </w:rPr>
        <w:t xml:space="preserve">g) O profissional de nível superior detentor do acervo técnico deverá fazer parte da relação de responsáveis técnicos da empresa. A comprovação deverá ser feita </w:t>
      </w:r>
      <w:r w:rsidRPr="00915A24">
        <w:rPr>
          <w:rFonts w:ascii="Arial" w:eastAsia="Times New Roman" w:hAnsi="Arial" w:cs="Arial"/>
          <w:lang w:eastAsia="ar-SA"/>
        </w:rPr>
        <w:lastRenderedPageBreak/>
        <w:t>através da certidão de registro no Conselho Regional de Engenharia – CREA ou entidade profissional competente.</w:t>
      </w:r>
    </w:p>
    <w:p w:rsidR="00915A24" w:rsidRPr="00915A24" w:rsidRDefault="00915A24" w:rsidP="00915A24">
      <w:pPr>
        <w:suppressAutoHyphens/>
        <w:ind w:right="-568"/>
        <w:jc w:val="both"/>
        <w:rPr>
          <w:rFonts w:ascii="Arial" w:eastAsia="Times New Roman" w:hAnsi="Arial" w:cs="Arial"/>
          <w:lang w:eastAsia="ar-SA"/>
        </w:rPr>
      </w:pPr>
    </w:p>
    <w:p w:rsidR="00915A24" w:rsidRPr="00915A24" w:rsidRDefault="00915A24" w:rsidP="00915A24">
      <w:pPr>
        <w:suppressAutoHyphens/>
        <w:ind w:right="-568"/>
        <w:jc w:val="both"/>
        <w:rPr>
          <w:rFonts w:ascii="Arial" w:eastAsia="Times New Roman" w:hAnsi="Arial" w:cs="Arial"/>
          <w:lang w:eastAsia="ar-SA"/>
        </w:rPr>
      </w:pPr>
      <w:r w:rsidRPr="00915A24">
        <w:rPr>
          <w:rFonts w:ascii="Arial" w:eastAsia="Times New Roman" w:hAnsi="Arial" w:cs="Arial"/>
          <w:lang w:eastAsia="ar-SA"/>
        </w:rPr>
        <w:t xml:space="preserve">h) O profissional detentor </w:t>
      </w:r>
      <w:proofErr w:type="gramStart"/>
      <w:r w:rsidRPr="00915A24">
        <w:rPr>
          <w:rFonts w:ascii="Arial" w:eastAsia="Times New Roman" w:hAnsi="Arial" w:cs="Arial"/>
          <w:lang w:eastAsia="ar-SA"/>
        </w:rPr>
        <w:t>do(</w:t>
      </w:r>
      <w:proofErr w:type="gramEnd"/>
      <w:r w:rsidRPr="00915A24">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915A24" w:rsidRPr="00915A24" w:rsidRDefault="00915A24" w:rsidP="00915A24">
      <w:pPr>
        <w:suppressAutoHyphens/>
        <w:ind w:right="-568"/>
        <w:jc w:val="both"/>
        <w:rPr>
          <w:rFonts w:ascii="Arial" w:eastAsia="Times New Roman" w:hAnsi="Arial" w:cs="Arial"/>
          <w:lang w:eastAsia="ar-SA"/>
        </w:rPr>
      </w:pPr>
    </w:p>
    <w:p w:rsidR="00915A24" w:rsidRPr="00915A24" w:rsidRDefault="00915A24" w:rsidP="00915A24">
      <w:pPr>
        <w:suppressAutoHyphens/>
        <w:ind w:right="-568"/>
        <w:jc w:val="both"/>
        <w:rPr>
          <w:rFonts w:ascii="Arial" w:eastAsia="Times New Roman" w:hAnsi="Arial" w:cs="Arial"/>
          <w:lang w:eastAsia="ar-SA"/>
        </w:rPr>
      </w:pPr>
      <w:r w:rsidRPr="00915A24">
        <w:rPr>
          <w:rFonts w:ascii="Arial" w:eastAsia="Times New Roman" w:hAnsi="Arial" w:cs="Arial"/>
          <w:lang w:eastAsia="ar-SA"/>
        </w:rPr>
        <w:t>a) na hipótese de fazer parte do quadro permanente da licitante: ficha de registro de empregados ou registro em carteira profissional;</w:t>
      </w:r>
    </w:p>
    <w:p w:rsidR="00915A24" w:rsidRPr="00915A24" w:rsidRDefault="00915A24" w:rsidP="00915A24">
      <w:pPr>
        <w:suppressAutoHyphens/>
        <w:ind w:right="-568"/>
        <w:jc w:val="both"/>
        <w:rPr>
          <w:rFonts w:ascii="Arial" w:eastAsia="Times New Roman" w:hAnsi="Arial" w:cs="Arial"/>
          <w:lang w:eastAsia="ar-SA"/>
        </w:rPr>
      </w:pPr>
    </w:p>
    <w:p w:rsidR="00915A24" w:rsidRPr="00915A24" w:rsidRDefault="00915A24" w:rsidP="00915A24">
      <w:pPr>
        <w:suppressAutoHyphens/>
        <w:ind w:right="-568"/>
        <w:jc w:val="both"/>
        <w:rPr>
          <w:rFonts w:ascii="Arial" w:eastAsia="Times New Roman" w:hAnsi="Arial" w:cs="Arial"/>
          <w:lang w:eastAsia="ar-SA"/>
        </w:rPr>
      </w:pPr>
      <w:r w:rsidRPr="00915A24">
        <w:rPr>
          <w:rFonts w:ascii="Arial" w:eastAsia="Times New Roman" w:hAnsi="Arial" w:cs="Arial"/>
          <w:lang w:eastAsia="ar-SA"/>
        </w:rPr>
        <w:t>b) na hipótese de ser profissional autônomo contratado pela empresa: contrato correspondente;</w:t>
      </w:r>
    </w:p>
    <w:p w:rsidR="00915A24" w:rsidRPr="00915A24" w:rsidRDefault="00915A24" w:rsidP="00915A24">
      <w:pPr>
        <w:suppressAutoHyphens/>
        <w:ind w:right="-568"/>
        <w:jc w:val="both"/>
        <w:rPr>
          <w:rFonts w:ascii="Arial" w:eastAsia="Times New Roman" w:hAnsi="Arial" w:cs="Arial"/>
          <w:lang w:eastAsia="ar-SA"/>
        </w:rPr>
      </w:pPr>
    </w:p>
    <w:p w:rsidR="00915A24" w:rsidRPr="00915A24" w:rsidRDefault="00915A24" w:rsidP="00915A24">
      <w:pPr>
        <w:suppressAutoHyphens/>
        <w:ind w:right="-568"/>
        <w:jc w:val="both"/>
        <w:rPr>
          <w:rFonts w:ascii="Arial" w:eastAsia="Times New Roman" w:hAnsi="Arial" w:cs="Arial"/>
          <w:lang w:eastAsia="ar-SA"/>
        </w:rPr>
      </w:pPr>
      <w:r w:rsidRPr="00915A24">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9.5. A documentação exigida poderá ser apresentada no original, por qualquer processo de cópia reprográfica autenticada e/ou por publicação em órgão da imprensa oficial, sendo que nenhum documento será autenticado pelo </w:t>
      </w:r>
      <w:r w:rsidRPr="00915A24">
        <w:rPr>
          <w:rFonts w:ascii="Arial" w:eastAsia="Times New Roman" w:hAnsi="Arial" w:cs="Arial"/>
          <w:lang w:eastAsia="ar-SA"/>
        </w:rPr>
        <w:t>Agente de contratação</w:t>
      </w:r>
      <w:r w:rsidRPr="00915A24">
        <w:rPr>
          <w:rFonts w:ascii="Arial" w:hAnsi="Arial" w:cs="Arial"/>
        </w:rPr>
        <w:t xml:space="preserve">.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9.6. Os documentos deverão estar com sua validade em vigor na data da abertura da sessão.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9.7. Toda e qualquer declaração emitida pela empresa deverá estar em papel timbrado da licitante, sendo a mesma datada e assinada por seu(s) representante(s) </w:t>
      </w:r>
      <w:proofErr w:type="gramStart"/>
      <w:r w:rsidRPr="00915A24">
        <w:rPr>
          <w:rFonts w:ascii="Arial" w:hAnsi="Arial" w:cs="Arial"/>
        </w:rPr>
        <w:t>legal(</w:t>
      </w:r>
      <w:proofErr w:type="spellStart"/>
      <w:proofErr w:type="gramEnd"/>
      <w:r w:rsidRPr="00915A24">
        <w:rPr>
          <w:rFonts w:ascii="Arial" w:hAnsi="Arial" w:cs="Arial"/>
        </w:rPr>
        <w:t>is</w:t>
      </w:r>
      <w:proofErr w:type="spellEnd"/>
      <w:r w:rsidRPr="00915A24">
        <w:rPr>
          <w:rFonts w:ascii="Arial" w:hAnsi="Arial" w:cs="Arial"/>
        </w:rPr>
        <w:t xml:space="preserve">), devidamente qualificado(s).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9.8. Os documentos cujo prazo de validade não esteja especificado neste Edital ou em lei, terão validade de 60 (sessenta) dias da data de sua expedição.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9.9. Os documentos exigidos para habilitação serão enviados por meio do sistema, em formato digital, no prazo máximo de 04 (quatro) horas, contado da solicitação do agente de contratação, podendo este prazo ser prorrogado por decisão do mesmo.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9.10. Após a entrega dos documentos para habilitação, não será permitida a substituição ou a apresentação de novos documentos, salvo para complementação de informações acerca dos documentos já apresentados pelos licitantes.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9.11. Na hipótese de o licitante não atender às exigências para habilitação, o </w:t>
      </w:r>
      <w:r w:rsidRPr="00915A24">
        <w:rPr>
          <w:rFonts w:ascii="Arial" w:eastAsia="Times New Roman" w:hAnsi="Arial" w:cs="Arial"/>
          <w:lang w:eastAsia="ar-SA"/>
        </w:rPr>
        <w:t>agente de contratação e equipe de apoio</w:t>
      </w:r>
      <w:r w:rsidRPr="00915A24">
        <w:rPr>
          <w:rFonts w:ascii="Arial" w:hAnsi="Arial" w:cs="Arial"/>
        </w:rPr>
        <w:t xml:space="preserve"> examinará a proposta subsequente e assim sucessivamente, na ordem de classificação, até a apuração de uma proposta que atenda ao presente edital.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lastRenderedPageBreak/>
        <w:t xml:space="preserve">9.12. Somente serão disponibilizados para acesso público os documentos de habilitação do licitante cuja proposta atenda ao edital de licitação, </w:t>
      </w:r>
      <w:proofErr w:type="gramStart"/>
      <w:r w:rsidRPr="00915A24">
        <w:rPr>
          <w:rFonts w:ascii="Arial" w:hAnsi="Arial" w:cs="Arial"/>
        </w:rPr>
        <w:t>após</w:t>
      </w:r>
      <w:proofErr w:type="gramEnd"/>
      <w:r w:rsidRPr="00915A24">
        <w:rPr>
          <w:rFonts w:ascii="Arial" w:hAnsi="Arial" w:cs="Arial"/>
        </w:rPr>
        <w:t xml:space="preserve"> concluídos os procedimentos de que trata o item anterior.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9.13. O </w:t>
      </w:r>
      <w:r w:rsidRPr="00915A24">
        <w:rPr>
          <w:rFonts w:ascii="Arial" w:eastAsia="Times New Roman" w:hAnsi="Arial" w:cs="Arial"/>
          <w:lang w:eastAsia="ar-SA"/>
        </w:rPr>
        <w:t>Agente de contratação e equipe de apoio</w:t>
      </w:r>
      <w:r w:rsidRPr="00915A24">
        <w:rPr>
          <w:rFonts w:ascii="Arial" w:hAnsi="Arial" w:cs="Arial"/>
        </w:rPr>
        <w:t xml:space="preserve"> poderá suspender a sessão quando da abertura dos envelopes de habilitação, a fim de que tenha melhores condições da avaliar os documentos.</w:t>
      </w:r>
    </w:p>
    <w:p w:rsidR="00915A24" w:rsidRPr="00915A24" w:rsidRDefault="00915A24" w:rsidP="00915A24">
      <w:pPr>
        <w:ind w:right="-568"/>
        <w:jc w:val="both"/>
        <w:rPr>
          <w:rFonts w:ascii="Arial" w:hAnsi="Arial" w:cs="Arial"/>
        </w:rPr>
      </w:pPr>
    </w:p>
    <w:p w:rsidR="00915A24" w:rsidRPr="00915A24" w:rsidRDefault="00915A24" w:rsidP="00915A24">
      <w:pPr>
        <w:widowControl w:val="0"/>
        <w:tabs>
          <w:tab w:val="left" w:pos="1134"/>
        </w:tabs>
        <w:autoSpaceDE w:val="0"/>
        <w:autoSpaceDN w:val="0"/>
        <w:spacing w:line="278" w:lineRule="auto"/>
        <w:ind w:right="-568"/>
        <w:jc w:val="both"/>
        <w:rPr>
          <w:rFonts w:ascii="Arial" w:eastAsia="Arial MT" w:hAnsi="Arial" w:cs="Arial"/>
          <w:lang w:val="pt-PT" w:eastAsia="en-US"/>
        </w:rPr>
      </w:pPr>
      <w:r w:rsidRPr="00915A24">
        <w:rPr>
          <w:rFonts w:ascii="Arial" w:eastAsia="Arial MT" w:hAnsi="Arial" w:cs="Arial"/>
          <w:lang w:val="pt-PT" w:eastAsia="en-US"/>
        </w:rPr>
        <w:t xml:space="preserve">9.14. O(s) arquivo(s) da proposta e da documentação </w:t>
      </w:r>
      <w:proofErr w:type="gramStart"/>
      <w:r w:rsidRPr="00915A24">
        <w:rPr>
          <w:rFonts w:ascii="Arial" w:eastAsia="Arial MT" w:hAnsi="Arial" w:cs="Arial"/>
          <w:lang w:val="pt-PT" w:eastAsia="en-US"/>
        </w:rPr>
        <w:t>deverá(</w:t>
      </w:r>
      <w:proofErr w:type="gramEnd"/>
      <w:r w:rsidRPr="00915A24">
        <w:rPr>
          <w:rFonts w:ascii="Arial" w:eastAsia="Arial MT" w:hAnsi="Arial" w:cs="Arial"/>
          <w:lang w:val="pt-PT" w:eastAsia="en-US"/>
        </w:rPr>
        <w:t xml:space="preserve">ão) ser enviado(s) excluisivamente por meio do sistema eletronico no endereço: </w:t>
      </w:r>
      <w:r w:rsidRPr="00915A24">
        <w:fldChar w:fldCharType="begin"/>
      </w:r>
      <w:r w:rsidRPr="00915A24">
        <w:instrText xml:space="preserve"> HYPERLINK "https://bllcompras.com/" </w:instrText>
      </w:r>
      <w:r w:rsidRPr="00915A24">
        <w:fldChar w:fldCharType="separate"/>
      </w:r>
      <w:r w:rsidRPr="00915A24">
        <w:rPr>
          <w:rFonts w:ascii="Arial" w:eastAsia="Arial MT" w:hAnsi="Arial" w:cs="Arial"/>
          <w:color w:val="0000FF"/>
          <w:u w:val="single"/>
          <w:lang w:val="pt-PT" w:eastAsia="en-US"/>
        </w:rPr>
        <w:t>https://bllcompras.com/</w:t>
      </w:r>
      <w:r w:rsidRPr="00915A24">
        <w:rPr>
          <w:rFonts w:ascii="Arial" w:eastAsia="Arial MT" w:hAnsi="Arial" w:cs="Arial"/>
          <w:color w:val="0000FF"/>
          <w:u w:val="single"/>
          <w:lang w:val="pt-PT" w:eastAsia="en-US"/>
        </w:rPr>
        <w:fldChar w:fldCharType="end"/>
      </w:r>
      <w:r w:rsidRPr="00915A24">
        <w:rPr>
          <w:rFonts w:ascii="Arial" w:eastAsia="Arial MT" w:hAnsi="Arial" w:cs="Arial"/>
          <w:lang w:val="pt-PT" w:eastAsia="en-US"/>
        </w:rPr>
        <w:t xml:space="preserve">. </w:t>
      </w:r>
      <w:proofErr w:type="gramStart"/>
      <w:r w:rsidRPr="00915A24">
        <w:rPr>
          <w:rFonts w:ascii="Arial" w:eastAsia="Arial MT" w:hAnsi="Arial" w:cs="Arial"/>
          <w:lang w:val="pt-PT" w:eastAsia="en-US"/>
        </w:rPr>
        <w:t>no</w:t>
      </w:r>
      <w:proofErr w:type="gramEnd"/>
      <w:r w:rsidRPr="00915A24">
        <w:rPr>
          <w:rFonts w:ascii="Arial" w:eastAsia="Arial MT" w:hAnsi="Arial" w:cs="Arial"/>
          <w:lang w:val="pt-PT" w:eastAsia="en-US"/>
        </w:rPr>
        <w:t>(s) campo(s) indicado(s) sem exigência de formato ou tamanho de arquivo.</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10. DO RECURSO </w:t>
      </w:r>
    </w:p>
    <w:p w:rsidR="00915A24" w:rsidRPr="00915A24" w:rsidRDefault="00915A24" w:rsidP="00915A24">
      <w:pPr>
        <w:ind w:right="-568"/>
        <w:jc w:val="both"/>
        <w:rPr>
          <w:rFonts w:ascii="Arial" w:hAnsi="Arial" w:cs="Arial"/>
        </w:rPr>
      </w:pPr>
    </w:p>
    <w:p w:rsidR="00915A24" w:rsidRDefault="00915A24" w:rsidP="00915A24">
      <w:pPr>
        <w:ind w:right="-568"/>
        <w:jc w:val="both"/>
        <w:rPr>
          <w:rFonts w:ascii="Arial" w:hAnsi="Arial" w:cs="Arial"/>
        </w:rPr>
      </w:pPr>
      <w:r w:rsidRPr="00915A24">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AF3F4F" w:rsidRPr="00915A24" w:rsidRDefault="00AF3F4F"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10.2. </w:t>
      </w:r>
      <w:r w:rsidRPr="00915A24">
        <w:rPr>
          <w:rFonts w:ascii="Arial" w:hAnsi="Arial" w:cs="Arial"/>
          <w:u w:val="single"/>
        </w:rPr>
        <w:t>A intenção de recorrer deverá ser manifestada no prazo máximo de 30 minutos</w:t>
      </w:r>
      <w:r w:rsidRPr="00915A24">
        <w:rPr>
          <w:rFonts w:ascii="Arial" w:hAnsi="Arial" w:cs="Arial"/>
        </w:rPr>
        <w:t xml:space="preserve">, </w:t>
      </w:r>
      <w:proofErr w:type="gramStart"/>
      <w:r w:rsidRPr="00915A24">
        <w:rPr>
          <w:rFonts w:ascii="Arial" w:hAnsi="Arial" w:cs="Arial"/>
        </w:rPr>
        <w:t>sob pena</w:t>
      </w:r>
      <w:proofErr w:type="gramEnd"/>
      <w:r w:rsidRPr="00915A24">
        <w:rPr>
          <w:rFonts w:ascii="Arial" w:hAnsi="Arial" w:cs="Arial"/>
        </w:rPr>
        <w:t xml:space="preserve"> de preclusão, exclusivamente por meio eletrônico, em campo próprio do sistema;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10.3. A falta de manifestação da(s) licitante(s) no prazo estabelecido acarretará a decadência do direito de recurso. </w:t>
      </w:r>
    </w:p>
    <w:p w:rsidR="00D408B1" w:rsidRDefault="00D408B1"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10.4. As razões do recurso deverão ser apresentadas em momento único, em campo próprio no sistema, no prazo de </w:t>
      </w:r>
      <w:proofErr w:type="gramStart"/>
      <w:r w:rsidRPr="00915A24">
        <w:rPr>
          <w:rFonts w:ascii="Arial" w:hAnsi="Arial" w:cs="Arial"/>
        </w:rPr>
        <w:t>3</w:t>
      </w:r>
      <w:proofErr w:type="gramEnd"/>
      <w:r w:rsidRPr="00915A24">
        <w:rPr>
          <w:rFonts w:ascii="Arial" w:hAnsi="Arial" w:cs="Arial"/>
        </w:rPr>
        <w:t xml:space="preserve"> (três) dias úteis, contados a partir da lavratura da ata de habilitação ou inabilitação.</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10.4.1. As razões do recurso e as contrarrazões deverão ser </w:t>
      </w:r>
      <w:r w:rsidRPr="00915A24">
        <w:rPr>
          <w:rFonts w:ascii="Arial" w:eastAsia="Arial MT" w:hAnsi="Arial" w:cs="Arial"/>
          <w:lang w:val="pt-PT" w:eastAsia="en-US"/>
        </w:rPr>
        <w:t>deverão</w:t>
      </w:r>
      <w:r w:rsidRPr="00915A24">
        <w:rPr>
          <w:rFonts w:ascii="Arial" w:eastAsia="Arial MT" w:hAnsi="Arial" w:cs="Arial"/>
          <w:spacing w:val="11"/>
          <w:lang w:val="pt-PT" w:eastAsia="en-US"/>
        </w:rPr>
        <w:t xml:space="preserve"> </w:t>
      </w:r>
      <w:r w:rsidRPr="00915A24">
        <w:rPr>
          <w:rFonts w:ascii="Arial" w:eastAsia="Arial MT" w:hAnsi="Arial" w:cs="Arial"/>
          <w:lang w:val="pt-PT" w:eastAsia="en-US"/>
        </w:rPr>
        <w:t>ser</w:t>
      </w:r>
      <w:r w:rsidRPr="00915A24">
        <w:rPr>
          <w:rFonts w:ascii="Arial" w:eastAsia="Arial MT" w:hAnsi="Arial" w:cs="Arial"/>
          <w:spacing w:val="13"/>
          <w:lang w:val="pt-PT" w:eastAsia="en-US"/>
        </w:rPr>
        <w:t xml:space="preserve"> </w:t>
      </w:r>
      <w:r w:rsidRPr="00915A24">
        <w:rPr>
          <w:rFonts w:ascii="Arial" w:eastAsia="Arial MT" w:hAnsi="Arial" w:cs="Arial"/>
          <w:lang w:val="pt-PT" w:eastAsia="en-US"/>
        </w:rPr>
        <w:t>encaminhadas,</w:t>
      </w:r>
      <w:r w:rsidRPr="00915A24">
        <w:rPr>
          <w:rFonts w:ascii="Arial" w:eastAsia="Arial MT" w:hAnsi="Arial" w:cs="Arial"/>
          <w:spacing w:val="12"/>
          <w:lang w:val="pt-PT" w:eastAsia="en-US"/>
        </w:rPr>
        <w:t xml:space="preserve"> </w:t>
      </w:r>
      <w:r w:rsidRPr="00915A24">
        <w:rPr>
          <w:rFonts w:ascii="Arial" w:eastAsia="Arial MT" w:hAnsi="Arial" w:cs="Arial"/>
          <w:lang w:val="pt-PT" w:eastAsia="en-US"/>
        </w:rPr>
        <w:t xml:space="preserve">exclusivamente pelo sistema eletrônico, através da plataforma eletrônica: </w:t>
      </w:r>
      <w:r w:rsidRPr="00915A24">
        <w:fldChar w:fldCharType="begin"/>
      </w:r>
      <w:r w:rsidRPr="00915A24">
        <w:instrText xml:space="preserve"> HYPERLINK "https://bllcompras.com/" </w:instrText>
      </w:r>
      <w:r w:rsidRPr="00915A24">
        <w:fldChar w:fldCharType="separate"/>
      </w:r>
      <w:r w:rsidRPr="00915A24">
        <w:rPr>
          <w:rFonts w:ascii="Arial" w:eastAsia="Arial MT" w:hAnsi="Arial" w:cs="Arial"/>
          <w:color w:val="0000FF"/>
          <w:u w:val="single"/>
          <w:lang w:val="pt-PT" w:eastAsia="en-US"/>
        </w:rPr>
        <w:t>https://bllcompras.com/</w:t>
      </w:r>
      <w:r w:rsidRPr="00915A24">
        <w:rPr>
          <w:rFonts w:ascii="Arial" w:eastAsia="Arial MT" w:hAnsi="Arial" w:cs="Arial"/>
          <w:color w:val="0000FF"/>
          <w:u w:val="single"/>
          <w:lang w:val="pt-PT" w:eastAsia="en-US"/>
        </w:rPr>
        <w:fldChar w:fldCharType="end"/>
      </w:r>
      <w:r w:rsidRPr="00915A24">
        <w:rPr>
          <w:rFonts w:ascii="Arial" w:hAnsi="Arial" w:cs="Arial"/>
        </w:rPr>
        <w:t xml:space="preserve">, no prazo de até </w:t>
      </w:r>
      <w:proofErr w:type="gramStart"/>
      <w:r w:rsidRPr="00915A24">
        <w:rPr>
          <w:rFonts w:ascii="Arial" w:hAnsi="Arial" w:cs="Arial"/>
        </w:rPr>
        <w:t>3</w:t>
      </w:r>
      <w:proofErr w:type="gramEnd"/>
      <w:r w:rsidRPr="00915A24">
        <w:rPr>
          <w:rFonts w:ascii="Arial" w:hAnsi="Arial" w:cs="Arial"/>
        </w:rPr>
        <w:t xml:space="preserve"> (três) dias úteis, contados a partir da lavratura da ata de habilitação ou inabilitação.</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10.5. O recurso será dirigido à autoridade que tiver editado o ato ou proferido a decisão recorrida, a qual poderá reconsiderar sua decisão no prazo de </w:t>
      </w:r>
      <w:proofErr w:type="gramStart"/>
      <w:r w:rsidRPr="00915A24">
        <w:rPr>
          <w:rFonts w:ascii="Arial" w:hAnsi="Arial" w:cs="Arial"/>
        </w:rPr>
        <w:t>3</w:t>
      </w:r>
      <w:proofErr w:type="gramEnd"/>
      <w:r w:rsidRPr="00915A24">
        <w:rPr>
          <w:rFonts w:ascii="Arial" w:hAnsi="Arial" w:cs="Arial"/>
        </w:rPr>
        <w:t xml:space="preserve"> (três) dias úteis, ou, nesse mesmo prazo, encaminhar recurso para a autoridade superior, a qual deverá proferir sua decisão no prazo de 10 (dez) dias úteis, contado do recebimento dos autos.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10.6. Os demais licitantes, se desejarem, poderão apresentar suas contrarrazões, no prazo de </w:t>
      </w:r>
      <w:proofErr w:type="gramStart"/>
      <w:r w:rsidRPr="00915A24">
        <w:rPr>
          <w:rFonts w:ascii="Arial" w:hAnsi="Arial" w:cs="Arial"/>
        </w:rPr>
        <w:t>3</w:t>
      </w:r>
      <w:proofErr w:type="gramEnd"/>
      <w:r w:rsidRPr="00915A24">
        <w:rPr>
          <w:rFonts w:ascii="Arial" w:hAnsi="Arial" w:cs="Arial"/>
        </w:rPr>
        <w:t xml:space="preserve"> (três) dias úteis, contado da divulgação da interposição do recurso.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10.7. O recurso e pedido de reconsideração terão efeito suspensivo até a decisão final pela autoridade competente.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10.8. O acolhimento do recurso importará na invalidação apenas dos atos que não possam ser aproveitados.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10.9. Será assegurado ao licitante vista dos elementos indispensáveis à defesa de seus interesses.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10.10. Os recursos interpostos fora do prazo ou do campo próprio do sistema não serão conhecidos. </w:t>
      </w:r>
    </w:p>
    <w:p w:rsidR="00915A24" w:rsidRPr="00915A24" w:rsidRDefault="00915A24" w:rsidP="00915A24">
      <w:pPr>
        <w:ind w:right="-568"/>
        <w:jc w:val="both"/>
        <w:rPr>
          <w:rFonts w:ascii="Arial" w:hAnsi="Arial" w:cs="Arial"/>
        </w:rPr>
      </w:pPr>
    </w:p>
    <w:p w:rsidR="00915A24" w:rsidRPr="00915A24" w:rsidRDefault="00915A24" w:rsidP="00915A24">
      <w:pPr>
        <w:widowControl w:val="0"/>
        <w:tabs>
          <w:tab w:val="left" w:pos="1251"/>
        </w:tabs>
        <w:autoSpaceDE w:val="0"/>
        <w:autoSpaceDN w:val="0"/>
        <w:spacing w:line="276" w:lineRule="auto"/>
        <w:ind w:right="-568"/>
        <w:jc w:val="both"/>
        <w:rPr>
          <w:rFonts w:ascii="Arial" w:eastAsia="Arial MT" w:hAnsi="Arial" w:cs="Arial"/>
          <w:lang w:val="pt-PT" w:eastAsia="en-US"/>
        </w:rPr>
      </w:pPr>
      <w:r w:rsidRPr="00915A24">
        <w:rPr>
          <w:rFonts w:ascii="Arial" w:eastAsia="Arial MT" w:hAnsi="Arial" w:cs="Arial"/>
          <w:lang w:val="pt-PT" w:eastAsia="en-US"/>
        </w:rPr>
        <w:t>10.11. Após o julgamento dos eventuais recursos será atualizada na plataforma,</w:t>
      </w:r>
      <w:r w:rsidRPr="00915A24">
        <w:rPr>
          <w:rFonts w:ascii="Arial" w:eastAsia="Arial MT" w:hAnsi="Arial" w:cs="Arial"/>
          <w:spacing w:val="1"/>
          <w:lang w:val="pt-PT" w:eastAsia="en-US"/>
        </w:rPr>
        <w:t xml:space="preserve"> </w:t>
      </w:r>
      <w:r w:rsidRPr="00915A24">
        <w:rPr>
          <w:rFonts w:ascii="Arial" w:eastAsia="Arial MT" w:hAnsi="Arial" w:cs="Arial"/>
          <w:lang w:val="pt-PT" w:eastAsia="en-US"/>
        </w:rPr>
        <w:t>comunicando</w:t>
      </w:r>
      <w:r w:rsidRPr="00915A24">
        <w:rPr>
          <w:rFonts w:ascii="Arial" w:eastAsia="Arial MT" w:hAnsi="Arial" w:cs="Arial"/>
          <w:spacing w:val="-2"/>
          <w:lang w:val="pt-PT" w:eastAsia="en-US"/>
        </w:rPr>
        <w:t xml:space="preserve"> </w:t>
      </w:r>
      <w:r w:rsidRPr="00915A24">
        <w:rPr>
          <w:rFonts w:ascii="Arial" w:eastAsia="Arial MT" w:hAnsi="Arial" w:cs="Arial"/>
          <w:lang w:val="pt-PT" w:eastAsia="en-US"/>
        </w:rPr>
        <w:t>o</w:t>
      </w:r>
      <w:r w:rsidRPr="00915A24">
        <w:rPr>
          <w:rFonts w:ascii="Arial" w:eastAsia="Arial MT" w:hAnsi="Arial" w:cs="Arial"/>
          <w:spacing w:val="2"/>
          <w:lang w:val="pt-PT" w:eastAsia="en-US"/>
        </w:rPr>
        <w:t xml:space="preserve"> </w:t>
      </w:r>
      <w:r w:rsidRPr="00915A24">
        <w:rPr>
          <w:rFonts w:ascii="Arial" w:eastAsia="Arial MT" w:hAnsi="Arial" w:cs="Arial"/>
          <w:lang w:val="pt-PT" w:eastAsia="en-US"/>
        </w:rPr>
        <w:t>vencedor da</w:t>
      </w:r>
      <w:r w:rsidRPr="00915A24">
        <w:rPr>
          <w:rFonts w:ascii="Arial" w:eastAsia="Arial MT" w:hAnsi="Arial" w:cs="Arial"/>
          <w:spacing w:val="-1"/>
          <w:lang w:val="pt-PT" w:eastAsia="en-US"/>
        </w:rPr>
        <w:t xml:space="preserve"> </w:t>
      </w:r>
      <w:r w:rsidRPr="00915A24">
        <w:rPr>
          <w:rFonts w:ascii="Arial" w:eastAsia="Arial MT" w:hAnsi="Arial" w:cs="Arial"/>
          <w:lang w:val="pt-PT" w:eastAsia="en-US"/>
        </w:rPr>
        <w:t>disputa.</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11. DA ADJUDICAÇÃO E DA HOMOLOGAÇÃO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11.1. O objeto da licitação será adjudicado ao(s) licitante(s) declarado(s) </w:t>
      </w:r>
      <w:proofErr w:type="gramStart"/>
      <w:r w:rsidRPr="00915A24">
        <w:rPr>
          <w:rFonts w:ascii="Arial" w:hAnsi="Arial" w:cs="Arial"/>
        </w:rPr>
        <w:t>vencedor(</w:t>
      </w:r>
      <w:proofErr w:type="gramEnd"/>
      <w:r w:rsidRPr="00915A24">
        <w:rPr>
          <w:rFonts w:ascii="Arial" w:hAnsi="Arial" w:cs="Arial"/>
        </w:rPr>
        <w:t xml:space="preserve">es), pela autoridade superior, que em seguida homologará o processo licitatório.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11.2. Após a fase recursal, constatada a regularidade dos atos praticados, a autoridade competente homologará o procedimento licitatório. </w:t>
      </w:r>
    </w:p>
    <w:p w:rsidR="00915A24" w:rsidRPr="00915A24" w:rsidRDefault="00915A24" w:rsidP="00915A24">
      <w:pPr>
        <w:ind w:right="-568"/>
        <w:jc w:val="both"/>
        <w:rPr>
          <w:rFonts w:ascii="Arial" w:hAnsi="Arial" w:cs="Arial"/>
        </w:rPr>
      </w:pPr>
    </w:p>
    <w:p w:rsid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12. DO CONTRATO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12.1. Após a homologação da licitação, em sendo realizada a contratação, será </w:t>
      </w:r>
      <w:proofErr w:type="gramStart"/>
      <w:r w:rsidRPr="00915A24">
        <w:rPr>
          <w:rFonts w:ascii="Arial" w:hAnsi="Arial" w:cs="Arial"/>
        </w:rPr>
        <w:t>firmado</w:t>
      </w:r>
      <w:proofErr w:type="gramEnd"/>
      <w:r w:rsidRPr="00915A24">
        <w:rPr>
          <w:rFonts w:ascii="Arial" w:hAnsi="Arial" w:cs="Arial"/>
        </w:rPr>
        <w:t xml:space="preserve"> contrato, conforme modelo Anexo III.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12.2. O licitante vencedor terá o prazo de 05 (cinco) dias úteis, contados a partir da data de sua convocação, para assinar o contrato, </w:t>
      </w:r>
      <w:proofErr w:type="gramStart"/>
      <w:r w:rsidRPr="00915A24">
        <w:rPr>
          <w:rFonts w:ascii="Arial" w:hAnsi="Arial" w:cs="Arial"/>
        </w:rPr>
        <w:t>sob pena</w:t>
      </w:r>
      <w:proofErr w:type="gramEnd"/>
      <w:r w:rsidRPr="00915A24">
        <w:rPr>
          <w:rFonts w:ascii="Arial" w:hAnsi="Arial" w:cs="Arial"/>
        </w:rPr>
        <w:t xml:space="preserve"> de decair do direito à contratação, sem prejuízo das sanções previstas neste Edital.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12.2.1. O prazo previsto no subitem anterior poderá ser prorrogado, por igual período, por solicitação justificada do adjudicatário e aceita pela Administração.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12.3. Na assinatura do contrato, será exigida a comprovação das condições de habilitação consignadas no edital, que deverão ser mantidas pelo licitante durante a vigência do contrato.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12.3.1. Na hipótese de irregularidade, o contratado deverá regularizar a sua situação perante o cadastro no prazo de até 05 (cinco) dias úteis, </w:t>
      </w:r>
      <w:proofErr w:type="gramStart"/>
      <w:r w:rsidRPr="00915A24">
        <w:rPr>
          <w:rFonts w:ascii="Arial" w:hAnsi="Arial" w:cs="Arial"/>
        </w:rPr>
        <w:t>sob pena</w:t>
      </w:r>
      <w:proofErr w:type="gramEnd"/>
      <w:r w:rsidRPr="00915A24">
        <w:rPr>
          <w:rFonts w:ascii="Arial" w:hAnsi="Arial" w:cs="Arial"/>
        </w:rPr>
        <w:t xml:space="preserve"> de aplicação das penalidades previstas no edital.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12.4. Quando convocada a subscrever o contrato, a adjudicatária deverá apresentar: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lastRenderedPageBreak/>
        <w:t xml:space="preserve">12.4.1. Certidão atualizada de Registro de Pessoa Jurídica expedida pelo CREA e/ou Conselho competente.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12.4.1.1. Caso a licitante vencedora da presente licitação esteja sediada em outro Estado, deverá providenciar, até a data da assinatura do Contrato, o visto do CREA-SP e/ou Conselho competente na Certidão de Registro de Pessoa Jurídica.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12.4.2. Documento comprobatório de garantia do contrato, que deverá ser prestada antes de sua lavratura do contrato.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12.4.3. Declaração com a indicação do responsável técnico pela execução do objeto do contrato, necessariamente o indicado na licitação e o preposto que o representará durante a execução dos trabalhos;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12.4.4. Certidão comprobatória de regularidade, perante a Prefeitura do Município de Carapicuíba, referente aos tributos relacionados com a prestação licitada.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12.4.5. Certidão comprobatória de regularidade relativa à Seguridade Social e ao Fundo de Garantia por Tempo de Serviço – FGTS.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12.4.6. Certidão de Negativa de Débitos Trabalhistas – CNDT.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12.4.7. Certidão Conjunta de Débitos, relativos a Tributos Federais, à Dívida Ativa da União e à Seguridade Social.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12.4.8. A ART dos serviços;</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12.4.9. A comprovação do depósito de garantia do contrato, conforme item 13 deste edital.</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12.5. Os documentos acima citados deverão estar dentro do prazo de validade na data da assinatura do contrato.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12.6. A minuta do contrato a ser firmado entre a Administração e a licitante vencedora, constitui parte integrante deste Edital – ANEXO III, sendo que nela encontram-se definidas e especificadas todas as regras e condições da contratação, inclusive, regras de medição, condições de pagamento dos serviços executados, critérios de reajuste, penalidades contratuais e condições de recebimento.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12.7. Na hipótese de o vencedor da licitação não comprovar as condições de habilitação consignadas no edital ou se recusar a assinar o contrato ou receber a nota de empenho,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13. DA GARANTIA CONTRATUAL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13.1. Deverá ser prestada garantia para contratar, antes da lavratura do termo contratual, no valor de 5% (cinco por cento) do valor total do contrato, que será prestada mediante depósito no Tesouro Municipal, com memorando a ser retirado na unidade contratante para este fim.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13.2. A garantia contratual será prestada nas modalidades previstas no artigo 96, § 1°, da Lei Federal n° 14.133/21.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13.3. Sempre que o valor contratual for aumentado ou o contrato tiver sua vigência prorrogada, a contratada será convocada a reforçar a garantia, no prazo máximo de </w:t>
      </w:r>
      <w:proofErr w:type="gramStart"/>
      <w:r w:rsidRPr="00915A24">
        <w:rPr>
          <w:rFonts w:ascii="Arial" w:hAnsi="Arial" w:cs="Arial"/>
        </w:rPr>
        <w:t>3</w:t>
      </w:r>
      <w:proofErr w:type="gramEnd"/>
      <w:r w:rsidRPr="00915A24">
        <w:rPr>
          <w:rFonts w:ascii="Arial" w:hAnsi="Arial" w:cs="Arial"/>
        </w:rPr>
        <w:t xml:space="preserve"> (três) dias úteis, de forma a que corresponda sempre a mesma percentagem estabelecida.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13.4. O não cumprimento do disposto na cláusula supra, ensejará aplicação da penalidade.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13.5. A garantia exigida pela Administração poderá ser utilizada para satisfazer débitos decorrentes da execução do contrato, e/ou de multas aplicadas à empresa contratada.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13.6. A garantia contratual será devolvida após a lavratura do Termo de Recebimento Definitivo dos serviços, mediante requerimento da Contratada, que deverá vir acompanhado de comprovação, contemporânea, da inexistência de ações distribuídas na Justiça do Trabalho que possam implicar na responsabilidade subsidiária deste município.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13.7. A garantia poderá ser substituída, mediante requerimento da interessada, respeitadas as modalidades referidas no item 13.2. </w:t>
      </w:r>
    </w:p>
    <w:p w:rsidR="00915A24" w:rsidRPr="00915A24" w:rsidRDefault="00915A24" w:rsidP="00915A24">
      <w:pPr>
        <w:ind w:right="-568"/>
        <w:jc w:val="both"/>
        <w:rPr>
          <w:rFonts w:ascii="Arial" w:hAnsi="Arial" w:cs="Arial"/>
        </w:rPr>
      </w:pPr>
    </w:p>
    <w:p w:rsidR="00B83851" w:rsidRDefault="00B83851"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14. PENALIDADES </w:t>
      </w:r>
    </w:p>
    <w:p w:rsidR="00915A24" w:rsidRPr="00915A24" w:rsidRDefault="00915A24" w:rsidP="00915A24">
      <w:pPr>
        <w:ind w:right="-568"/>
        <w:jc w:val="both"/>
        <w:rPr>
          <w:rFonts w:ascii="Arial" w:hAnsi="Arial" w:cs="Arial"/>
        </w:rPr>
      </w:pP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r w:rsidRPr="00D07580">
        <w:rPr>
          <w:rFonts w:ascii="Arial" w:eastAsia="Arial" w:hAnsi="Arial" w:cs="Arial"/>
          <w:lang w:val="pt-PT" w:eastAsia="en-US"/>
        </w:rPr>
        <w:t>1</w:t>
      </w:r>
      <w:r w:rsidRPr="00EB1D9E">
        <w:rPr>
          <w:rFonts w:ascii="Arial" w:eastAsia="Arial" w:hAnsi="Arial" w:cs="Arial"/>
          <w:lang w:val="pt-PT" w:eastAsia="en-US"/>
        </w:rPr>
        <w:t>4</w:t>
      </w:r>
      <w:r w:rsidRPr="00D07580">
        <w:rPr>
          <w:rFonts w:ascii="Arial" w:eastAsia="Arial" w:hAnsi="Arial" w:cs="Arial"/>
          <w:lang w:val="pt-PT" w:eastAsia="en-US"/>
        </w:rPr>
        <w:t>.1. Comete infração administrativa, nos termos da Lei nº 14.133, de 2021, a contratada que:</w:t>
      </w: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r w:rsidRPr="00D07580">
        <w:rPr>
          <w:rFonts w:ascii="Arial" w:eastAsia="Arial" w:hAnsi="Arial" w:cs="Arial"/>
          <w:lang w:val="pt-PT" w:eastAsia="en-US"/>
        </w:rPr>
        <w:t>1</w:t>
      </w:r>
      <w:r w:rsidRPr="00EB1D9E">
        <w:rPr>
          <w:rFonts w:ascii="Arial" w:eastAsia="Arial" w:hAnsi="Arial" w:cs="Arial"/>
          <w:lang w:val="pt-PT" w:eastAsia="en-US"/>
        </w:rPr>
        <w:t>4</w:t>
      </w:r>
      <w:r w:rsidRPr="00D07580">
        <w:rPr>
          <w:rFonts w:ascii="Arial" w:eastAsia="Arial" w:hAnsi="Arial" w:cs="Arial"/>
          <w:lang w:val="pt-PT" w:eastAsia="en-US"/>
        </w:rPr>
        <w:t>.2. Der causa à inexecução parcial do contrato;</w:t>
      </w: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r w:rsidRPr="00D07580">
        <w:rPr>
          <w:rFonts w:ascii="Arial" w:eastAsia="Arial" w:hAnsi="Arial" w:cs="Arial"/>
          <w:lang w:val="pt-PT" w:eastAsia="en-US"/>
        </w:rPr>
        <w:t>1</w:t>
      </w:r>
      <w:r w:rsidRPr="00EB1D9E">
        <w:rPr>
          <w:rFonts w:ascii="Arial" w:eastAsia="Arial" w:hAnsi="Arial" w:cs="Arial"/>
          <w:lang w:val="pt-PT" w:eastAsia="en-US"/>
        </w:rPr>
        <w:t>4</w:t>
      </w:r>
      <w:r w:rsidRPr="00D07580">
        <w:rPr>
          <w:rFonts w:ascii="Arial" w:eastAsia="Arial" w:hAnsi="Arial" w:cs="Arial"/>
          <w:lang w:val="pt-PT" w:eastAsia="en-US"/>
        </w:rPr>
        <w:t>.3. Der causa à inexecução parcial do contrato que cause grave dano à Administração ou ao funcionamento dos serviços públicos ou ao interesse coletivo;</w:t>
      </w:r>
    </w:p>
    <w:p w:rsidR="00D07580" w:rsidRPr="00D07580" w:rsidRDefault="00D07580" w:rsidP="00D07580">
      <w:pPr>
        <w:widowControl w:val="0"/>
        <w:tabs>
          <w:tab w:val="left" w:pos="-1843"/>
          <w:tab w:val="left" w:pos="142"/>
        </w:tabs>
        <w:autoSpaceDE w:val="0"/>
        <w:autoSpaceDN w:val="0"/>
        <w:spacing w:line="276" w:lineRule="auto"/>
        <w:ind w:right="-568"/>
        <w:rPr>
          <w:rFonts w:ascii="Arial" w:eastAsia="Arial" w:hAnsi="Arial" w:cs="Arial"/>
          <w:lang w:val="pt-PT" w:eastAsia="en-US"/>
        </w:rPr>
      </w:pP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r w:rsidRPr="00D07580">
        <w:rPr>
          <w:rFonts w:ascii="Arial" w:eastAsia="Arial" w:hAnsi="Arial" w:cs="Arial"/>
          <w:lang w:val="pt-PT" w:eastAsia="en-US"/>
        </w:rPr>
        <w:t>1</w:t>
      </w:r>
      <w:r w:rsidR="00253477" w:rsidRPr="00EB1D9E">
        <w:rPr>
          <w:rFonts w:ascii="Arial" w:eastAsia="Arial" w:hAnsi="Arial" w:cs="Arial"/>
          <w:lang w:val="pt-PT" w:eastAsia="en-US"/>
        </w:rPr>
        <w:t>4</w:t>
      </w:r>
      <w:r w:rsidRPr="00D07580">
        <w:rPr>
          <w:rFonts w:ascii="Arial" w:eastAsia="Arial" w:hAnsi="Arial" w:cs="Arial"/>
          <w:lang w:val="pt-PT" w:eastAsia="en-US"/>
        </w:rPr>
        <w:t>.4. Der causa à inexecução total do contrato;</w:t>
      </w:r>
    </w:p>
    <w:p w:rsidR="00D07580" w:rsidRPr="00D07580" w:rsidRDefault="00D07580" w:rsidP="00D07580">
      <w:pPr>
        <w:widowControl w:val="0"/>
        <w:tabs>
          <w:tab w:val="left" w:pos="-1843"/>
          <w:tab w:val="left" w:pos="142"/>
        </w:tabs>
        <w:autoSpaceDE w:val="0"/>
        <w:autoSpaceDN w:val="0"/>
        <w:spacing w:line="276" w:lineRule="auto"/>
        <w:ind w:right="-568"/>
        <w:rPr>
          <w:rFonts w:ascii="Arial" w:eastAsia="Arial" w:hAnsi="Arial" w:cs="Arial"/>
          <w:lang w:val="pt-PT" w:eastAsia="en-US"/>
        </w:rPr>
      </w:pP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r w:rsidRPr="00D07580">
        <w:rPr>
          <w:rFonts w:ascii="Arial" w:eastAsia="Arial" w:hAnsi="Arial" w:cs="Arial"/>
          <w:lang w:val="pt-PT" w:eastAsia="en-US"/>
        </w:rPr>
        <w:t>1</w:t>
      </w:r>
      <w:r w:rsidR="00253477" w:rsidRPr="008B26F7">
        <w:rPr>
          <w:rFonts w:ascii="Arial" w:eastAsia="Arial" w:hAnsi="Arial" w:cs="Arial"/>
          <w:lang w:val="pt-PT" w:eastAsia="en-US"/>
        </w:rPr>
        <w:t>4</w:t>
      </w:r>
      <w:r w:rsidRPr="00D07580">
        <w:rPr>
          <w:rFonts w:ascii="Arial" w:eastAsia="Arial" w:hAnsi="Arial" w:cs="Arial"/>
          <w:lang w:val="pt-PT" w:eastAsia="en-US"/>
        </w:rPr>
        <w:t>.5. Ensejar o retardamento da entrega do objeto sem motivo justificado;</w:t>
      </w: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r w:rsidRPr="00D07580">
        <w:rPr>
          <w:rFonts w:ascii="Arial" w:eastAsia="Arial" w:hAnsi="Arial" w:cs="Arial"/>
          <w:lang w:val="pt-PT" w:eastAsia="en-US"/>
        </w:rPr>
        <w:t>1</w:t>
      </w:r>
      <w:r w:rsidR="00253477" w:rsidRPr="008B26F7">
        <w:rPr>
          <w:rFonts w:ascii="Arial" w:eastAsia="Arial" w:hAnsi="Arial" w:cs="Arial"/>
          <w:lang w:val="pt-PT" w:eastAsia="en-US"/>
        </w:rPr>
        <w:t>4</w:t>
      </w:r>
      <w:r w:rsidRPr="00D07580">
        <w:rPr>
          <w:rFonts w:ascii="Arial" w:eastAsia="Arial" w:hAnsi="Arial" w:cs="Arial"/>
          <w:lang w:val="pt-PT" w:eastAsia="en-US"/>
        </w:rPr>
        <w:t>.6. Apresentar documentação falsa ou prestar declaração falsa durante a execução do contrato.</w:t>
      </w: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r w:rsidRPr="00D07580">
        <w:rPr>
          <w:rFonts w:ascii="Arial" w:eastAsia="Arial" w:hAnsi="Arial" w:cs="Arial"/>
          <w:lang w:val="pt-PT" w:eastAsia="en-US"/>
        </w:rPr>
        <w:t>1</w:t>
      </w:r>
      <w:r w:rsidR="00253477" w:rsidRPr="008B26F7">
        <w:rPr>
          <w:rFonts w:ascii="Arial" w:eastAsia="Arial" w:hAnsi="Arial" w:cs="Arial"/>
          <w:lang w:val="pt-PT" w:eastAsia="en-US"/>
        </w:rPr>
        <w:t>4</w:t>
      </w:r>
      <w:r w:rsidRPr="00D07580">
        <w:rPr>
          <w:rFonts w:ascii="Arial" w:eastAsia="Arial" w:hAnsi="Arial" w:cs="Arial"/>
          <w:lang w:val="pt-PT" w:eastAsia="en-US"/>
        </w:rPr>
        <w:t>.7. Comportar-se de modo inidôneo ou cometer fraude de qualquer natureza:</w:t>
      </w: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r w:rsidRPr="00D07580">
        <w:rPr>
          <w:rFonts w:ascii="Arial" w:eastAsia="Arial" w:hAnsi="Arial" w:cs="Arial"/>
          <w:lang w:val="pt-PT" w:eastAsia="en-US"/>
        </w:rPr>
        <w:t>1</w:t>
      </w:r>
      <w:r w:rsidR="00253477" w:rsidRPr="008B26F7">
        <w:rPr>
          <w:rFonts w:ascii="Arial" w:eastAsia="Arial" w:hAnsi="Arial" w:cs="Arial"/>
          <w:lang w:val="pt-PT" w:eastAsia="en-US"/>
        </w:rPr>
        <w:t>4</w:t>
      </w:r>
      <w:r w:rsidRPr="00D07580">
        <w:rPr>
          <w:rFonts w:ascii="Arial" w:eastAsia="Arial" w:hAnsi="Arial" w:cs="Arial"/>
          <w:lang w:val="pt-PT" w:eastAsia="en-US"/>
        </w:rPr>
        <w:t xml:space="preserve">.8. Praticar ato lesivo previsto no art. 5º da Lei nº 12.846, de 1º de agosto de 2013. </w:t>
      </w: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r w:rsidRPr="00D07580">
        <w:rPr>
          <w:rFonts w:ascii="Arial" w:eastAsia="Arial" w:hAnsi="Arial" w:cs="Arial"/>
          <w:lang w:val="pt-PT" w:eastAsia="en-US"/>
        </w:rPr>
        <w:t>1</w:t>
      </w:r>
      <w:r w:rsidR="00253477" w:rsidRPr="00E63072">
        <w:rPr>
          <w:rFonts w:ascii="Arial" w:eastAsia="Arial" w:hAnsi="Arial" w:cs="Arial"/>
          <w:lang w:val="pt-PT" w:eastAsia="en-US"/>
        </w:rPr>
        <w:t>4</w:t>
      </w:r>
      <w:r w:rsidRPr="00D07580">
        <w:rPr>
          <w:rFonts w:ascii="Arial" w:eastAsia="Arial" w:hAnsi="Arial" w:cs="Arial"/>
          <w:lang w:val="pt-PT" w:eastAsia="en-US"/>
        </w:rPr>
        <w:t>.9. Serão aplicadas à contratada que incorrer nas infrações acima descritas as seguintes sanções:</w:t>
      </w: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r w:rsidRPr="00D07580">
        <w:rPr>
          <w:rFonts w:ascii="Arial" w:eastAsia="Arial" w:hAnsi="Arial" w:cs="Arial"/>
          <w:lang w:val="pt-PT" w:eastAsia="en-US"/>
        </w:rPr>
        <w:t>1</w:t>
      </w:r>
      <w:r w:rsidR="00253477" w:rsidRPr="00E63072">
        <w:rPr>
          <w:rFonts w:ascii="Arial" w:eastAsia="Arial" w:hAnsi="Arial" w:cs="Arial"/>
          <w:lang w:val="pt-PT" w:eastAsia="en-US"/>
        </w:rPr>
        <w:t>4</w:t>
      </w:r>
      <w:r w:rsidRPr="00D07580">
        <w:rPr>
          <w:rFonts w:ascii="Arial" w:eastAsia="Arial" w:hAnsi="Arial" w:cs="Arial"/>
          <w:lang w:val="pt-PT" w:eastAsia="en-US"/>
        </w:rPr>
        <w:t>.10. Advertência, quando a contratado der causa à inexecução parcial do contrato, sempre que não se justificar a imposição de penalidade mais grave (art. 156, §2º, da Lei nº 14.133, de 2021);</w:t>
      </w: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r w:rsidRPr="00D07580">
        <w:rPr>
          <w:rFonts w:ascii="Arial" w:eastAsia="Arial" w:hAnsi="Arial" w:cs="Arial"/>
          <w:lang w:val="pt-PT" w:eastAsia="en-US"/>
        </w:rPr>
        <w:t>1</w:t>
      </w:r>
      <w:r w:rsidR="00253477" w:rsidRPr="00C74995">
        <w:rPr>
          <w:rFonts w:ascii="Arial" w:eastAsia="Arial" w:hAnsi="Arial" w:cs="Arial"/>
          <w:lang w:val="pt-PT" w:eastAsia="en-US"/>
        </w:rPr>
        <w:t>4</w:t>
      </w:r>
      <w:r w:rsidRPr="00D07580">
        <w:rPr>
          <w:rFonts w:ascii="Arial" w:eastAsia="Arial" w:hAnsi="Arial" w:cs="Arial"/>
          <w:lang w:val="pt-PT" w:eastAsia="en-US"/>
        </w:rPr>
        <w:t xml:space="preserve">.11. </w:t>
      </w:r>
      <w:proofErr w:type="gramStart"/>
      <w:r w:rsidRPr="00D07580">
        <w:rPr>
          <w:rFonts w:ascii="Arial" w:eastAsia="Arial" w:hAnsi="Arial" w:cs="Arial"/>
          <w:lang w:val="pt-PT" w:eastAsia="en-US"/>
        </w:rPr>
        <w:t>A sanção de impedimento de licitar e contratar será</w:t>
      </w:r>
      <w:proofErr w:type="gramEnd"/>
      <w:r w:rsidRPr="00D07580">
        <w:rPr>
          <w:rFonts w:ascii="Arial" w:eastAsia="Arial" w:hAnsi="Arial" w:cs="Arial"/>
          <w:lang w:val="pt-PT" w:eastAsia="en-US"/>
        </w:rPr>
        <w:t xml:space="preserve"> aplicada ao responsável em decorrência das infrações administrativas relacionadas aos subitens 1</w:t>
      </w:r>
      <w:r w:rsidR="00253477">
        <w:rPr>
          <w:rFonts w:ascii="Arial" w:eastAsia="Arial" w:hAnsi="Arial" w:cs="Arial"/>
          <w:lang w:val="pt-PT" w:eastAsia="en-US"/>
        </w:rPr>
        <w:t>4</w:t>
      </w:r>
      <w:r w:rsidRPr="00D07580">
        <w:rPr>
          <w:rFonts w:ascii="Arial" w:eastAsia="Arial" w:hAnsi="Arial" w:cs="Arial"/>
          <w:lang w:val="pt-PT" w:eastAsia="en-US"/>
        </w:rPr>
        <w:t>.2, 1</w:t>
      </w:r>
      <w:r w:rsidR="00253477">
        <w:rPr>
          <w:rFonts w:ascii="Arial" w:eastAsia="Arial" w:hAnsi="Arial" w:cs="Arial"/>
          <w:lang w:val="pt-PT" w:eastAsia="en-US"/>
        </w:rPr>
        <w:t>4</w:t>
      </w:r>
      <w:r w:rsidRPr="00D07580">
        <w:rPr>
          <w:rFonts w:ascii="Arial" w:eastAsia="Arial" w:hAnsi="Arial" w:cs="Arial"/>
          <w:lang w:val="pt-PT" w:eastAsia="en-US"/>
        </w:rPr>
        <w:t>.3, 1</w:t>
      </w:r>
      <w:r w:rsidR="00253477">
        <w:rPr>
          <w:rFonts w:ascii="Arial" w:eastAsia="Arial" w:hAnsi="Arial" w:cs="Arial"/>
          <w:lang w:val="pt-PT" w:eastAsia="en-US"/>
        </w:rPr>
        <w:t>4</w:t>
      </w:r>
      <w:r w:rsidRPr="00D07580">
        <w:rPr>
          <w:rFonts w:ascii="Arial" w:eastAsia="Arial" w:hAnsi="Arial" w:cs="Arial"/>
          <w:lang w:val="pt-PT" w:eastAsia="en-US"/>
        </w:rPr>
        <w:t>.4, quando não se justificar a imposição de penalidade mais grave, e impedirá o responsável de licitar e contratar no âmbito da Administração Pública direta e indireta do ente federativo a qual pertencer o órgão ou entidade, pelo prazo máximo de 3 (três) anos;</w:t>
      </w: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r w:rsidRPr="00D07580">
        <w:rPr>
          <w:rFonts w:ascii="Arial" w:eastAsia="Arial" w:hAnsi="Arial" w:cs="Arial"/>
          <w:lang w:val="pt-PT" w:eastAsia="en-US"/>
        </w:rPr>
        <w:t>1</w:t>
      </w:r>
      <w:r w:rsidR="00253477" w:rsidRPr="00C74995">
        <w:rPr>
          <w:rFonts w:ascii="Arial" w:eastAsia="Arial" w:hAnsi="Arial" w:cs="Arial"/>
          <w:lang w:val="pt-PT" w:eastAsia="en-US"/>
        </w:rPr>
        <w:t>4</w:t>
      </w:r>
      <w:r w:rsidRPr="00D07580">
        <w:rPr>
          <w:rFonts w:ascii="Arial" w:eastAsia="Arial" w:hAnsi="Arial" w:cs="Arial"/>
          <w:lang w:val="pt-PT" w:eastAsia="en-US"/>
        </w:rPr>
        <w:t>.12. O atraso na entrega do objeto da licitação sujeitará a Contratada à multa de mora de 0,5% (meio por cento) do valor da parcela em atraso, por dia, até o 15° (décimo quinto) dias de atraso, após será considerada inexecução parcial do contrato.</w:t>
      </w:r>
    </w:p>
    <w:p w:rsidR="00D07580" w:rsidRPr="00D07580" w:rsidRDefault="00D07580" w:rsidP="00D07580">
      <w:pPr>
        <w:widowControl w:val="0"/>
        <w:tabs>
          <w:tab w:val="left" w:pos="-1843"/>
          <w:tab w:val="left" w:pos="142"/>
        </w:tabs>
        <w:autoSpaceDE w:val="0"/>
        <w:autoSpaceDN w:val="0"/>
        <w:spacing w:line="276" w:lineRule="auto"/>
        <w:ind w:right="-568"/>
        <w:rPr>
          <w:rFonts w:ascii="Arial" w:eastAsia="Arial" w:hAnsi="Arial" w:cs="Arial"/>
          <w:lang w:val="pt-PT" w:eastAsia="en-US"/>
        </w:rPr>
      </w:pP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r w:rsidRPr="00D07580">
        <w:rPr>
          <w:rFonts w:ascii="Arial" w:eastAsia="Arial" w:hAnsi="Arial" w:cs="Arial"/>
          <w:lang w:val="pt-PT" w:eastAsia="en-US"/>
        </w:rPr>
        <w:t>1</w:t>
      </w:r>
      <w:r w:rsidR="00253477" w:rsidRPr="00810036">
        <w:rPr>
          <w:rFonts w:ascii="Arial" w:eastAsia="Arial" w:hAnsi="Arial" w:cs="Arial"/>
          <w:lang w:val="pt-PT" w:eastAsia="en-US"/>
        </w:rPr>
        <w:t>4</w:t>
      </w:r>
      <w:r w:rsidRPr="00D07580">
        <w:rPr>
          <w:rFonts w:ascii="Arial" w:eastAsia="Arial" w:hAnsi="Arial" w:cs="Arial"/>
          <w:lang w:val="pt-PT" w:eastAsia="en-US"/>
        </w:rPr>
        <w:t>.13. O não atendimento e observância dos serviços solicitados pela Administração, ou ainda a não entrega do objeto ou em desacordo com as especificações constantes do edital ou em níveis de qualidade inferior ao especificado no contrato sujeitará a Contratada a multa no valor de 10% (dez por cento) do valor constante da Ordem de Serviço ou do valor do contrato em caso de inexecução total, sem prejuízo da complementação de quantidades e/ou substituição dos serviços, e demais sanções aplicáveis.</w:t>
      </w: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r w:rsidRPr="00D07580">
        <w:rPr>
          <w:rFonts w:ascii="Arial" w:eastAsia="Arial" w:hAnsi="Arial" w:cs="Arial"/>
          <w:lang w:val="pt-PT" w:eastAsia="en-US"/>
        </w:rPr>
        <w:t>1</w:t>
      </w:r>
      <w:r w:rsidR="00253477" w:rsidRPr="00810036">
        <w:rPr>
          <w:rFonts w:ascii="Arial" w:eastAsia="Arial" w:hAnsi="Arial" w:cs="Arial"/>
          <w:lang w:val="pt-PT" w:eastAsia="en-US"/>
        </w:rPr>
        <w:t>4</w:t>
      </w:r>
      <w:r w:rsidRPr="00D07580">
        <w:rPr>
          <w:rFonts w:ascii="Arial" w:eastAsia="Arial" w:hAnsi="Arial" w:cs="Arial"/>
          <w:lang w:val="pt-PT" w:eastAsia="en-US"/>
        </w:rPr>
        <w:t>.14. Nos casos de reincidência em inadimplemento apenados por 03 (três) vezes no contrato ou de ato jurídico análogo, bem como as faltas graves de impliquem a rescisão unilateral do contrato ou instrumento equivalente sujeitará a Contratada à suspensão temporária de participação em licitação e impedimento de contratar com esta Prefeitura, pelo prazo de até 03 (três) anos.</w:t>
      </w: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r w:rsidRPr="00D07580">
        <w:rPr>
          <w:rFonts w:ascii="Arial" w:eastAsia="Arial" w:hAnsi="Arial" w:cs="Arial"/>
          <w:lang w:val="pt-PT" w:eastAsia="en-US"/>
        </w:rPr>
        <w:lastRenderedPageBreak/>
        <w:t>1</w:t>
      </w:r>
      <w:r w:rsidR="00253477" w:rsidRPr="00246FC2">
        <w:rPr>
          <w:rFonts w:ascii="Arial" w:eastAsia="Arial" w:hAnsi="Arial" w:cs="Arial"/>
          <w:lang w:val="pt-PT" w:eastAsia="en-US"/>
        </w:rPr>
        <w:t>4</w:t>
      </w:r>
      <w:r w:rsidRPr="00D07580">
        <w:rPr>
          <w:rFonts w:ascii="Arial" w:eastAsia="Arial" w:hAnsi="Arial" w:cs="Arial"/>
          <w:lang w:val="pt-PT" w:eastAsia="en-US"/>
        </w:rPr>
        <w:t>.15. As sanções de suspensão e declaração de inidoneidade poderão ser aplicadas juntamente com as sanções de multa.</w:t>
      </w:r>
    </w:p>
    <w:p w:rsidR="00D07580" w:rsidRPr="00D07580" w:rsidRDefault="00D07580" w:rsidP="00D07580">
      <w:pPr>
        <w:widowControl w:val="0"/>
        <w:tabs>
          <w:tab w:val="left" w:pos="142"/>
        </w:tabs>
        <w:autoSpaceDE w:val="0"/>
        <w:autoSpaceDN w:val="0"/>
        <w:ind w:right="-568"/>
        <w:rPr>
          <w:rFonts w:ascii="Arial" w:eastAsia="Arial" w:hAnsi="Arial" w:cs="Arial"/>
          <w:lang w:val="pt-PT" w:eastAsia="en-US"/>
        </w:rPr>
      </w:pP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r w:rsidRPr="00D07580">
        <w:rPr>
          <w:rFonts w:ascii="Arial" w:eastAsia="Arial" w:hAnsi="Arial" w:cs="Arial"/>
          <w:lang w:val="pt-PT" w:eastAsia="en-US"/>
        </w:rPr>
        <w:t>1</w:t>
      </w:r>
      <w:r w:rsidR="00253477" w:rsidRPr="00246FC2">
        <w:rPr>
          <w:rFonts w:ascii="Arial" w:eastAsia="Arial" w:hAnsi="Arial" w:cs="Arial"/>
          <w:lang w:val="pt-PT" w:eastAsia="en-US"/>
        </w:rPr>
        <w:t>4</w:t>
      </w:r>
      <w:r w:rsidRPr="00D07580">
        <w:rPr>
          <w:rFonts w:ascii="Arial" w:eastAsia="Arial" w:hAnsi="Arial" w:cs="Arial"/>
          <w:lang w:val="pt-PT" w:eastAsia="en-US"/>
        </w:rPr>
        <w:t xml:space="preserve">.16. Para aplicação das penalidades descritas acima será instaurado procedimento administrativo específico, sendo assegurado ao particular o direito ao </w:t>
      </w:r>
      <w:proofErr w:type="gramStart"/>
      <w:r w:rsidRPr="00D07580">
        <w:rPr>
          <w:rFonts w:ascii="Arial" w:eastAsia="Arial" w:hAnsi="Arial" w:cs="Arial"/>
          <w:lang w:val="pt-PT" w:eastAsia="en-US"/>
        </w:rPr>
        <w:t>contraditório e ampla defesa</w:t>
      </w:r>
      <w:proofErr w:type="gramEnd"/>
      <w:r w:rsidRPr="00D07580">
        <w:rPr>
          <w:rFonts w:ascii="Arial" w:eastAsia="Arial" w:hAnsi="Arial" w:cs="Arial"/>
          <w:lang w:val="pt-PT" w:eastAsia="en-US"/>
        </w:rPr>
        <w:t>, com todos os meios a eles inerentes.</w:t>
      </w: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r w:rsidRPr="00D07580">
        <w:rPr>
          <w:rFonts w:ascii="Arial" w:eastAsia="Arial" w:hAnsi="Arial" w:cs="Arial"/>
          <w:lang w:val="pt-PT" w:eastAsia="en-US"/>
        </w:rPr>
        <w:t>1</w:t>
      </w:r>
      <w:r w:rsidR="00253477" w:rsidRPr="00246FC2">
        <w:rPr>
          <w:rFonts w:ascii="Arial" w:eastAsia="Arial" w:hAnsi="Arial" w:cs="Arial"/>
          <w:lang w:val="pt-PT" w:eastAsia="en-US"/>
        </w:rPr>
        <w:t>4</w:t>
      </w:r>
      <w:r w:rsidRPr="00D07580">
        <w:rPr>
          <w:rFonts w:ascii="Arial" w:eastAsia="Arial" w:hAnsi="Arial" w:cs="Arial"/>
          <w:lang w:val="pt-PT" w:eastAsia="en-US"/>
        </w:rPr>
        <w:t>.17. As multas são independentes e não eximem a Contratada da plena entrega do objeto do contrato.</w:t>
      </w: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r w:rsidRPr="00D07580">
        <w:rPr>
          <w:rFonts w:ascii="Arial" w:eastAsia="Arial" w:hAnsi="Arial" w:cs="Arial"/>
          <w:lang w:val="pt-PT" w:eastAsia="en-US"/>
        </w:rPr>
        <w:t>1</w:t>
      </w:r>
      <w:r w:rsidR="00253477" w:rsidRPr="00246FC2">
        <w:rPr>
          <w:rFonts w:ascii="Arial" w:eastAsia="Arial" w:hAnsi="Arial" w:cs="Arial"/>
          <w:lang w:val="pt-PT" w:eastAsia="en-US"/>
        </w:rPr>
        <w:t>4</w:t>
      </w:r>
      <w:r w:rsidRPr="00D07580">
        <w:rPr>
          <w:rFonts w:ascii="Arial" w:eastAsia="Arial" w:hAnsi="Arial" w:cs="Arial"/>
          <w:lang w:val="pt-PT" w:eastAsia="en-US"/>
        </w:rPr>
        <w:t>.18. As penalidades aqui previstas são autônomas e suas aplicações cumulativas, serão regidas pela Lei nº 14.133, de 2021 e alterações subsequentes.</w:t>
      </w:r>
    </w:p>
    <w:p w:rsidR="00D07580" w:rsidRPr="00D07580" w:rsidRDefault="00D07580" w:rsidP="00D07580">
      <w:pPr>
        <w:widowControl w:val="0"/>
        <w:tabs>
          <w:tab w:val="left" w:pos="-1843"/>
          <w:tab w:val="left" w:pos="142"/>
        </w:tabs>
        <w:autoSpaceDE w:val="0"/>
        <w:autoSpaceDN w:val="0"/>
        <w:spacing w:line="276" w:lineRule="auto"/>
        <w:ind w:right="-568"/>
        <w:rPr>
          <w:rFonts w:ascii="Arial" w:eastAsia="Arial" w:hAnsi="Arial" w:cs="Arial"/>
          <w:lang w:val="pt-PT" w:eastAsia="en-US"/>
        </w:rPr>
      </w:pP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r w:rsidRPr="00D07580">
        <w:rPr>
          <w:rFonts w:ascii="Arial" w:eastAsia="Arial" w:hAnsi="Arial" w:cs="Arial"/>
          <w:lang w:val="pt-PT" w:eastAsia="en-US"/>
        </w:rPr>
        <w:t>1</w:t>
      </w:r>
      <w:r w:rsidR="00253477" w:rsidRPr="00ED2149">
        <w:rPr>
          <w:rFonts w:ascii="Arial" w:eastAsia="Arial" w:hAnsi="Arial" w:cs="Arial"/>
          <w:lang w:val="pt-PT" w:eastAsia="en-US"/>
        </w:rPr>
        <w:t>4</w:t>
      </w:r>
      <w:r w:rsidRPr="00D07580">
        <w:rPr>
          <w:rFonts w:ascii="Arial" w:eastAsia="Arial" w:hAnsi="Arial" w:cs="Arial"/>
          <w:lang w:val="pt-PT" w:eastAsia="en-US"/>
        </w:rPr>
        <w:t>.19. As sanções são independentes e a aplicação de uma não exclui a das outras.</w:t>
      </w: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p>
    <w:p w:rsidR="00D07580" w:rsidRPr="00D07580" w:rsidRDefault="00D07580" w:rsidP="00D07580">
      <w:pPr>
        <w:widowControl w:val="0"/>
        <w:tabs>
          <w:tab w:val="left" w:pos="-1843"/>
          <w:tab w:val="left" w:pos="142"/>
        </w:tabs>
        <w:autoSpaceDE w:val="0"/>
        <w:autoSpaceDN w:val="0"/>
        <w:spacing w:line="276" w:lineRule="auto"/>
        <w:ind w:right="-568"/>
        <w:jc w:val="both"/>
        <w:rPr>
          <w:rFonts w:ascii="Arial" w:eastAsia="Arial" w:hAnsi="Arial" w:cs="Arial"/>
          <w:lang w:val="pt-PT" w:eastAsia="en-US"/>
        </w:rPr>
      </w:pPr>
      <w:r w:rsidRPr="00D07580">
        <w:rPr>
          <w:rFonts w:ascii="Arial" w:eastAsia="Arial" w:hAnsi="Arial" w:cs="Arial"/>
          <w:lang w:val="pt-PT" w:eastAsia="en-US"/>
        </w:rPr>
        <w:t>1</w:t>
      </w:r>
      <w:r w:rsidR="00253477" w:rsidRPr="00ED2149">
        <w:rPr>
          <w:rFonts w:ascii="Arial" w:eastAsia="Arial" w:hAnsi="Arial" w:cs="Arial"/>
          <w:lang w:val="pt-PT" w:eastAsia="en-US"/>
        </w:rPr>
        <w:t>4</w:t>
      </w:r>
      <w:r w:rsidRPr="00D07580">
        <w:rPr>
          <w:rFonts w:ascii="Arial" w:eastAsia="Arial" w:hAnsi="Arial" w:cs="Arial"/>
          <w:lang w:val="pt-PT" w:eastAsia="en-US"/>
        </w:rPr>
        <w:t xml:space="preserve">.20. O prazo para pagamento de multas será de 03 (três) dias úteis, a contar da intimação da infratora, </w:t>
      </w:r>
      <w:proofErr w:type="gramStart"/>
      <w:r w:rsidRPr="00D07580">
        <w:rPr>
          <w:rFonts w:ascii="Arial" w:eastAsia="Arial" w:hAnsi="Arial" w:cs="Arial"/>
          <w:lang w:val="pt-PT" w:eastAsia="en-US"/>
        </w:rPr>
        <w:t>sob pena</w:t>
      </w:r>
      <w:proofErr w:type="gramEnd"/>
      <w:r w:rsidRPr="00D07580">
        <w:rPr>
          <w:rFonts w:ascii="Arial" w:eastAsia="Arial" w:hAnsi="Arial" w:cs="Arial"/>
          <w:lang w:val="pt-PT" w:eastAsia="en-US"/>
        </w:rPr>
        <w:t xml:space="preserve"> de inscrição do respectivo valor como dívida ativa, sujeitando-se</w:t>
      </w:r>
      <w:r w:rsidRPr="00D07580">
        <w:rPr>
          <w:rFonts w:ascii="Arial" w:eastAsia="Arial" w:hAnsi="Arial" w:cs="Arial"/>
          <w:spacing w:val="-3"/>
          <w:lang w:val="pt-PT" w:eastAsia="en-US"/>
        </w:rPr>
        <w:t xml:space="preserve"> </w:t>
      </w:r>
      <w:r w:rsidRPr="00D07580">
        <w:rPr>
          <w:rFonts w:ascii="Arial" w:eastAsia="Arial" w:hAnsi="Arial" w:cs="Arial"/>
          <w:lang w:val="pt-PT" w:eastAsia="en-US"/>
        </w:rPr>
        <w:t>a devedora ao</w:t>
      </w:r>
      <w:r w:rsidRPr="00D07580">
        <w:rPr>
          <w:rFonts w:ascii="Arial" w:eastAsia="Arial" w:hAnsi="Arial" w:cs="Arial"/>
          <w:spacing w:val="-3"/>
          <w:lang w:val="pt-PT" w:eastAsia="en-US"/>
        </w:rPr>
        <w:t xml:space="preserve"> </w:t>
      </w:r>
      <w:r w:rsidRPr="00D07580">
        <w:rPr>
          <w:rFonts w:ascii="Arial" w:eastAsia="Arial" w:hAnsi="Arial" w:cs="Arial"/>
          <w:lang w:val="pt-PT" w:eastAsia="en-US"/>
        </w:rPr>
        <w:t>competente</w:t>
      </w:r>
      <w:r w:rsidRPr="00D07580">
        <w:rPr>
          <w:rFonts w:ascii="Arial" w:eastAsia="Arial" w:hAnsi="Arial" w:cs="Arial"/>
          <w:spacing w:val="-1"/>
          <w:lang w:val="pt-PT" w:eastAsia="en-US"/>
        </w:rPr>
        <w:t xml:space="preserve"> </w:t>
      </w:r>
      <w:r w:rsidRPr="00D07580">
        <w:rPr>
          <w:rFonts w:ascii="Arial" w:eastAsia="Arial" w:hAnsi="Arial" w:cs="Arial"/>
          <w:lang w:val="pt-PT" w:eastAsia="en-US"/>
        </w:rPr>
        <w:t>processo judicial de</w:t>
      </w:r>
      <w:r w:rsidRPr="00D07580">
        <w:rPr>
          <w:rFonts w:ascii="Arial" w:eastAsia="Arial" w:hAnsi="Arial" w:cs="Arial"/>
          <w:spacing w:val="-3"/>
          <w:lang w:val="pt-PT" w:eastAsia="en-US"/>
        </w:rPr>
        <w:t xml:space="preserve"> </w:t>
      </w:r>
      <w:r w:rsidRPr="00D07580">
        <w:rPr>
          <w:rFonts w:ascii="Arial" w:eastAsia="Arial" w:hAnsi="Arial" w:cs="Arial"/>
          <w:lang w:val="pt-PT" w:eastAsia="en-US"/>
        </w:rPr>
        <w:t>execução.</w:t>
      </w:r>
    </w:p>
    <w:p w:rsidR="00D07580" w:rsidRPr="00D07580" w:rsidRDefault="00D07580" w:rsidP="00D07580">
      <w:pPr>
        <w:tabs>
          <w:tab w:val="left" w:pos="10206"/>
        </w:tabs>
        <w:spacing w:line="276" w:lineRule="auto"/>
        <w:ind w:firstLine="708"/>
        <w:jc w:val="both"/>
        <w:rPr>
          <w:rFonts w:ascii="Arial" w:eastAsia="Times New Roman"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15. DA IMPUGNAÇÃO AO EDITAL E DO PEDIDO DE ESCLARECIMENTO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15.1. Qualquer pessoa poderá solicitar esclarecimentos ou informações relativos a esta licitação, que serão prestados mediante solicitação dirigida ao </w:t>
      </w:r>
      <w:r w:rsidRPr="00915A24">
        <w:rPr>
          <w:rFonts w:ascii="Arial" w:eastAsia="Times New Roman" w:hAnsi="Arial" w:cs="Arial"/>
          <w:lang w:eastAsia="ar-SA"/>
        </w:rPr>
        <w:t>agente de contratação e equipe de apoio</w:t>
      </w:r>
      <w:r w:rsidRPr="00915A24">
        <w:rPr>
          <w:rFonts w:ascii="Arial" w:hAnsi="Arial" w:cs="Arial"/>
        </w:rPr>
        <w:t xml:space="preserve">, até 03 (três) dias úteis antes da data marcada para abertura do certame, acessando o site: </w:t>
      </w:r>
      <w:hyperlink r:id="rId12" w:history="1">
        <w:r w:rsidRPr="00915A24">
          <w:rPr>
            <w:rFonts w:ascii="Arial" w:eastAsia="Arial MT" w:hAnsi="Arial" w:cs="Arial"/>
            <w:color w:val="0000FF"/>
            <w:u w:val="single"/>
            <w:lang w:val="pt-PT" w:eastAsia="en-US"/>
          </w:rPr>
          <w:t>https://bllcompras.com/</w:t>
        </w:r>
      </w:hyperlink>
      <w:r w:rsidRPr="00915A24">
        <w:rPr>
          <w:rFonts w:ascii="Arial" w:hAnsi="Arial" w:cs="Arial"/>
        </w:rPr>
        <w:t xml:space="preserve">, após esse prazo não serão conhecidos.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15.1.1. Os questionamentos e/ou pedidos de esclarecimentos enviados fora do local e/ou prazo estipulado neste edital não serão conhecidos.</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15.2. Os esclarecimentos e as informações serão prestados no prazo de até </w:t>
      </w:r>
      <w:proofErr w:type="gramStart"/>
      <w:r w:rsidRPr="00915A24">
        <w:rPr>
          <w:rFonts w:ascii="Arial" w:hAnsi="Arial" w:cs="Arial"/>
        </w:rPr>
        <w:t>3</w:t>
      </w:r>
      <w:proofErr w:type="gramEnd"/>
      <w:r w:rsidRPr="00915A24">
        <w:rPr>
          <w:rFonts w:ascii="Arial" w:hAnsi="Arial" w:cs="Arial"/>
        </w:rPr>
        <w:t xml:space="preserve"> (três) dias úteis contado da data de recebimento do pedido, limitado ao último dia útil anterior à data de abertura do certame.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15.3. Qualquer pessoa, física ou jurídica, poderá formular impugnações contra o ato convocatório, até 03 (três) dias úteis antes da data marcada para abertura do certame, mediante petição apresentada, </w:t>
      </w:r>
      <w:r w:rsidRPr="00915A24">
        <w:rPr>
          <w:rFonts w:ascii="Arial" w:hAnsi="Arial" w:cs="Arial"/>
          <w:u w:val="single"/>
        </w:rPr>
        <w:t xml:space="preserve">através do site: </w:t>
      </w:r>
      <w:hyperlink r:id="rId13" w:history="1">
        <w:r w:rsidRPr="00915A24">
          <w:rPr>
            <w:rFonts w:ascii="Arial" w:eastAsia="Arial MT" w:hAnsi="Arial" w:cs="Arial"/>
            <w:color w:val="0000FF"/>
            <w:u w:val="single"/>
            <w:lang w:val="pt-PT" w:eastAsia="en-US"/>
          </w:rPr>
          <w:t>https://bllcompras.com/</w:t>
        </w:r>
      </w:hyperlink>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15.3.1. No ato da apresentação da impugnação é obrigatório anexar à petição a cópia autenticada dos seguintes documentos: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a) Documento de identidade e do Cadastro de Pessoas Físicas (CPF), se o impugnante for pessoa física;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15.4. Caberá ao </w:t>
      </w:r>
      <w:r w:rsidRPr="00915A24">
        <w:rPr>
          <w:rFonts w:ascii="Arial" w:eastAsia="Times New Roman" w:hAnsi="Arial" w:cs="Arial"/>
          <w:lang w:eastAsia="ar-SA"/>
        </w:rPr>
        <w:t>agente de contratação e equipe de apoio</w:t>
      </w:r>
      <w:r w:rsidRPr="00915A24">
        <w:rPr>
          <w:rFonts w:ascii="Arial" w:hAnsi="Arial" w:cs="Arial"/>
        </w:rPr>
        <w:t xml:space="preserve"> se manifestar motivadamente, ouvidas, se for o caso, as unidades competentes, a respeito da(s) </w:t>
      </w:r>
      <w:proofErr w:type="gramStart"/>
      <w:r w:rsidRPr="00915A24">
        <w:rPr>
          <w:rFonts w:ascii="Arial" w:hAnsi="Arial" w:cs="Arial"/>
        </w:rPr>
        <w:t>impugnação(</w:t>
      </w:r>
      <w:proofErr w:type="spellStart"/>
      <w:proofErr w:type="gramEnd"/>
      <w:r w:rsidRPr="00915A24">
        <w:rPr>
          <w:rFonts w:ascii="Arial" w:hAnsi="Arial" w:cs="Arial"/>
        </w:rPr>
        <w:t>ões</w:t>
      </w:r>
      <w:proofErr w:type="spellEnd"/>
      <w:r w:rsidRPr="00915A24">
        <w:rPr>
          <w:rFonts w:ascii="Arial" w:hAnsi="Arial" w:cs="Arial"/>
        </w:rPr>
        <w:t xml:space="preserve">), proferindo sua decisão no prazo de 03 (três) dias úteis, contados da data de recebimento, limitado ao último dia útil anterior à data da abertura do certame.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15.5. Quando o acolhimento da impugnação implicar alteração do edital capaz de afetar a formulação das propostas, será designada nova data para a realização do certame.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15.6. A decisão sobre a impugnação será publicada no sítio eletrônico oficial.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15.7. Os pedidos de impugnações, bem como as respectivas respostas serão divulgados no sistema eletrônico para visualização dos interessados.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15.8. As impugnações e pedidos de esclarecimentos não suspendem os prazos previstos no certame.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15.9. A concessão de efeito suspensivo à impugnação é medida excepcional e deverá ser motivada pelo </w:t>
      </w:r>
      <w:r w:rsidRPr="00915A24">
        <w:rPr>
          <w:rFonts w:ascii="Arial" w:eastAsia="Times New Roman" w:hAnsi="Arial" w:cs="Arial"/>
          <w:lang w:eastAsia="ar-SA"/>
        </w:rPr>
        <w:t>agente de contratação</w:t>
      </w:r>
      <w:r w:rsidRPr="00915A24">
        <w:rPr>
          <w:rFonts w:ascii="Arial" w:hAnsi="Arial" w:cs="Arial"/>
        </w:rPr>
        <w:t xml:space="preserve">, nos autos do processo de licitação. </w:t>
      </w:r>
    </w:p>
    <w:p w:rsidR="00915A24" w:rsidRPr="00915A24" w:rsidRDefault="00915A24" w:rsidP="00915A24">
      <w:pPr>
        <w:ind w:right="-568"/>
        <w:jc w:val="both"/>
        <w:rPr>
          <w:rFonts w:ascii="Arial" w:hAnsi="Arial" w:cs="Arial"/>
        </w:rPr>
      </w:pPr>
    </w:p>
    <w:p w:rsidR="00755D3D" w:rsidRDefault="00755D3D"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16. DAS DISPOSIÇÕES GERAIS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16.1. Da sessão pública da Concorrência divulgar-se-á Ata no sistema eletrônico.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Pr="00915A24">
        <w:rPr>
          <w:rFonts w:ascii="Arial" w:eastAsia="Times New Roman" w:hAnsi="Arial" w:cs="Arial"/>
          <w:lang w:eastAsia="ar-SA"/>
        </w:rPr>
        <w:t>agente de contratação e equipe de apoio</w:t>
      </w:r>
      <w:r w:rsidRPr="00915A24">
        <w:rPr>
          <w:rFonts w:ascii="Arial" w:hAnsi="Arial" w:cs="Arial"/>
        </w:rPr>
        <w:t xml:space="preserve">.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16.3. Todas as referências de tempo no Edital, no aviso e durante a sessão pública observarão o horário de Brasília – DF.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16.4. A homologação do resultado desta licitação não implicará direito à contratação.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16.7. As licitantes são responsáveis pela fidelidade e legitimidade das informações e dos documentos apresentados em qualquer fase do certame.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16.11. A revogação ou anulação da licitação observará os procedimentos e normas previstas no art. 71 da Lei Federal nº 14.133/2.021.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16.12. O agente de contratação poderá promover diligências destinada à complementação de informações sobre documentos já apresentados, desde que se </w:t>
      </w:r>
      <w:proofErr w:type="gramStart"/>
      <w:r w:rsidRPr="00915A24">
        <w:rPr>
          <w:rFonts w:ascii="Arial" w:hAnsi="Arial" w:cs="Arial"/>
        </w:rPr>
        <w:t>tratem</w:t>
      </w:r>
      <w:proofErr w:type="gramEnd"/>
      <w:r w:rsidRPr="00915A24">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16.13. No julgamento da habilitação e das propostas, o </w:t>
      </w:r>
      <w:r w:rsidRPr="00915A24">
        <w:rPr>
          <w:rFonts w:ascii="Arial" w:eastAsia="Times New Roman" w:hAnsi="Arial" w:cs="Arial"/>
          <w:lang w:eastAsia="ar-SA"/>
        </w:rPr>
        <w:t>agente de contratação e equipe de apoio</w:t>
      </w:r>
      <w:r w:rsidRPr="00915A24">
        <w:rPr>
          <w:rFonts w:ascii="Arial" w:hAnsi="Arial" w:cs="Arial"/>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16.14. Os casos omissos e as dúvidas surgidas serão resolvidos pelo </w:t>
      </w:r>
      <w:r w:rsidRPr="00915A24">
        <w:rPr>
          <w:rFonts w:ascii="Arial" w:eastAsia="Times New Roman" w:hAnsi="Arial" w:cs="Arial"/>
          <w:lang w:eastAsia="ar-SA"/>
        </w:rPr>
        <w:t xml:space="preserve">agente de contratação e equipe de </w:t>
      </w:r>
      <w:proofErr w:type="gramStart"/>
      <w:r w:rsidRPr="00915A24">
        <w:rPr>
          <w:rFonts w:ascii="Arial" w:eastAsia="Times New Roman" w:hAnsi="Arial" w:cs="Arial"/>
          <w:lang w:eastAsia="ar-SA"/>
        </w:rPr>
        <w:t>apoio</w:t>
      </w:r>
      <w:r w:rsidRPr="00915A24">
        <w:rPr>
          <w:rFonts w:ascii="Arial" w:hAnsi="Arial" w:cs="Arial"/>
        </w:rPr>
        <w:t xml:space="preserve"> ouvidas</w:t>
      </w:r>
      <w:proofErr w:type="gramEnd"/>
      <w:r w:rsidRPr="00915A24">
        <w:rPr>
          <w:rFonts w:ascii="Arial" w:hAnsi="Arial" w:cs="Arial"/>
        </w:rPr>
        <w:t xml:space="preserve">, se for o caso, as unidades competentes.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16.15. Integrarão o ajuste a ser </w:t>
      </w:r>
      <w:proofErr w:type="gramStart"/>
      <w:r w:rsidRPr="00915A24">
        <w:rPr>
          <w:rFonts w:ascii="Arial" w:hAnsi="Arial" w:cs="Arial"/>
        </w:rPr>
        <w:t>firmado, para todos os fins, a proposta da Contratada, a Ata da licitação e o Edital da Licitação</w:t>
      </w:r>
      <w:proofErr w:type="gramEnd"/>
      <w:r w:rsidRPr="00915A24">
        <w:rPr>
          <w:rFonts w:ascii="Arial" w:hAnsi="Arial" w:cs="Arial"/>
        </w:rPr>
        <w:t xml:space="preserve">, com seus anexos, que o precedeu, independentemente de transcrição.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16.16. A participação nesta CONCORRÊNCIA implica na aceitação integral e irretratável pelas licitantes, dos termos deste Edital e seus anexos, que passarão a </w:t>
      </w:r>
      <w:r w:rsidRPr="00915A24">
        <w:rPr>
          <w:rFonts w:ascii="Arial" w:hAnsi="Arial" w:cs="Arial"/>
        </w:rPr>
        <w:lastRenderedPageBreak/>
        <w:t xml:space="preserve">integrar o contrato, não sendo aceita, sob qualquer hipótese, alegação de seu desconhecimento em qualquer fase do procedimento licitatório e execução do contrato.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16.17. A Contratada não poderá subcontratar, ceder ou transferir, no todo, o objeto do contrato, a terceiros, </w:t>
      </w:r>
      <w:proofErr w:type="gramStart"/>
      <w:r w:rsidRPr="00915A24">
        <w:rPr>
          <w:rFonts w:ascii="Arial" w:hAnsi="Arial" w:cs="Arial"/>
        </w:rPr>
        <w:t>sob pena</w:t>
      </w:r>
      <w:proofErr w:type="gramEnd"/>
      <w:r w:rsidRPr="00915A24">
        <w:rPr>
          <w:rFonts w:ascii="Arial" w:hAnsi="Arial" w:cs="Arial"/>
        </w:rPr>
        <w:t xml:space="preserve"> de rescisão.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16.17.1. A subcontratação parcial do objeto</w:t>
      </w:r>
      <w:proofErr w:type="gramStart"/>
      <w:r w:rsidRPr="00915A24">
        <w:rPr>
          <w:rFonts w:ascii="Arial" w:hAnsi="Arial" w:cs="Arial"/>
        </w:rPr>
        <w:t>, poderá</w:t>
      </w:r>
      <w:proofErr w:type="gramEnd"/>
      <w:r w:rsidRPr="00915A24">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16.17.2. A subcontratação que trata o subitem anterior deverá observar as normas previstas no art. 122 da Lei Federal nº 14.133/2.021.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915A24">
        <w:rPr>
          <w:rFonts w:ascii="Arial" w:hAnsi="Arial" w:cs="Arial"/>
        </w:rPr>
        <w:t>implementação</w:t>
      </w:r>
      <w:proofErr w:type="gramEnd"/>
      <w:r w:rsidRPr="00915A24">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16.19. Fica ressalvada a possibilidade de alteração das condições contratuais em face da superveniência de normas federais e municipais disciplinando a matéria.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16.20. Na contagem dos prazos estabelecidos neste edital e seus anexos, excluir-se-á o dia do início e incluir-se-á o do vencimento, observado o art. 183 da Lei Federal 14.133/2.021.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16.21. Os atos relativos à licitação efetuados por meio do sistema serão formalizados e registrados em processo administrativo pertinente ao certame.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16.22. O Edital e seus anexos estão disponíveis, na íntegra, no Portal Nacional de Contratações Públicas (PNCP) e no site do município de Carapicuíba. </w:t>
      </w:r>
    </w:p>
    <w:p w:rsidR="00261870" w:rsidRDefault="00261870" w:rsidP="00915A24">
      <w:pPr>
        <w:tabs>
          <w:tab w:val="left" w:pos="10206"/>
        </w:tabs>
        <w:jc w:val="both"/>
        <w:rPr>
          <w:rFonts w:ascii="Arial" w:hAnsi="Arial" w:cs="Arial"/>
        </w:rPr>
      </w:pPr>
    </w:p>
    <w:p w:rsidR="00915A24" w:rsidRPr="00915A24" w:rsidRDefault="00915A24" w:rsidP="00261870">
      <w:pPr>
        <w:tabs>
          <w:tab w:val="left" w:pos="10206"/>
        </w:tabs>
        <w:ind w:right="-568"/>
        <w:jc w:val="both"/>
        <w:rPr>
          <w:rFonts w:ascii="Arial" w:eastAsia="Times New Roman" w:hAnsi="Arial" w:cs="Arial"/>
          <w:lang w:eastAsia="ar-SA"/>
        </w:rPr>
      </w:pPr>
      <w:r w:rsidRPr="00915A24">
        <w:rPr>
          <w:rFonts w:ascii="Arial" w:hAnsi="Arial" w:cs="Arial"/>
        </w:rPr>
        <w:t xml:space="preserve">16.23. </w:t>
      </w:r>
      <w:r w:rsidRPr="00915A24">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16.24. Faz parte deste Edital os seguintes anexos: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 xml:space="preserve">I – MEMORIAL; PLANTAS; PLANILHA ORÇAMENTÁRIA E CRONOGRAMA FÍSICO FINANCEIRO;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II - MODELOS DE DECLARAÇÕES</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lastRenderedPageBreak/>
        <w:t xml:space="preserve">III – MINUTA DE CONTRATO; </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r w:rsidRPr="00915A24">
        <w:rPr>
          <w:rFonts w:ascii="Arial" w:hAnsi="Arial" w:cs="Arial"/>
        </w:rPr>
        <w:t>IV - TERMO DE CIÊNCIA E NOTIFICAÇÃO</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F046AC">
      <w:pPr>
        <w:suppressAutoHyphens/>
        <w:ind w:right="-568"/>
        <w:jc w:val="both"/>
        <w:rPr>
          <w:rFonts w:ascii="Arial" w:eastAsia="Times New Roman" w:hAnsi="Arial" w:cs="Arial"/>
          <w:lang w:eastAsia="ar-SA"/>
        </w:rPr>
      </w:pPr>
      <w:r w:rsidRPr="00915A24">
        <w:rPr>
          <w:rFonts w:ascii="Arial" w:eastAsia="Times New Roman" w:hAnsi="Arial" w:cs="Arial"/>
          <w:lang w:eastAsia="ar-SA"/>
        </w:rPr>
        <w:t xml:space="preserve">E para que ninguém alegue desconhecimento desta licitação, vai o presente edital publicado no site </w:t>
      </w:r>
      <w:r w:rsidRPr="00915A24">
        <w:rPr>
          <w:rFonts w:ascii="Arial" w:hAnsi="Arial" w:cs="Arial"/>
          <w:lang w:eastAsia="ar-SA"/>
        </w:rPr>
        <w:t xml:space="preserve">e Diário Oficial deste município, no Portal Nacional de Contratações Públicas (PNCP), no Diário Oficial do Estado </w:t>
      </w:r>
      <w:r w:rsidR="00931460">
        <w:rPr>
          <w:rFonts w:ascii="Arial" w:hAnsi="Arial" w:cs="Arial"/>
          <w:lang w:eastAsia="ar-SA"/>
        </w:rPr>
        <w:t xml:space="preserve">e da União </w:t>
      </w:r>
      <w:r w:rsidRPr="00915A24">
        <w:rPr>
          <w:rFonts w:ascii="Arial" w:hAnsi="Arial" w:cs="Arial"/>
          <w:lang w:eastAsia="ar-SA"/>
        </w:rPr>
        <w:t>e em jornal de grande circulação</w:t>
      </w:r>
      <w:r w:rsidRPr="00915A24">
        <w:rPr>
          <w:rFonts w:ascii="Arial" w:eastAsia="Times New Roman" w:hAnsi="Arial" w:cs="Arial"/>
          <w:lang w:eastAsia="ar-SA"/>
        </w:rPr>
        <w:t>, conforme determina o artigo 54 da Lei Federal nº. 14.133/21.</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jc w:val="both"/>
        <w:rPr>
          <w:rFonts w:ascii="Arial" w:eastAsia="Times New Roman" w:hAnsi="Arial" w:cs="Arial"/>
        </w:rPr>
      </w:pPr>
      <w:r w:rsidRPr="00915A24">
        <w:rPr>
          <w:rFonts w:ascii="Arial" w:eastAsia="Times New Roman" w:hAnsi="Arial" w:cs="Arial"/>
        </w:rPr>
        <w:t>Carapicuíba,</w:t>
      </w:r>
      <w:proofErr w:type="gramStart"/>
      <w:r w:rsidRPr="00915A24">
        <w:rPr>
          <w:rFonts w:ascii="Arial" w:eastAsia="Times New Roman" w:hAnsi="Arial" w:cs="Arial"/>
        </w:rPr>
        <w:t xml:space="preserve">  </w:t>
      </w:r>
      <w:proofErr w:type="gramEnd"/>
      <w:r w:rsidR="00903B4F">
        <w:rPr>
          <w:rFonts w:ascii="Arial" w:eastAsia="Times New Roman" w:hAnsi="Arial" w:cs="Arial"/>
        </w:rPr>
        <w:t>14</w:t>
      </w:r>
      <w:r w:rsidRPr="00915A24">
        <w:rPr>
          <w:rFonts w:ascii="Arial" w:eastAsia="Times New Roman" w:hAnsi="Arial" w:cs="Arial"/>
        </w:rPr>
        <w:t xml:space="preserve">  de  </w:t>
      </w:r>
      <w:r w:rsidR="00903B4F">
        <w:rPr>
          <w:rFonts w:ascii="Arial" w:eastAsia="Times New Roman" w:hAnsi="Arial" w:cs="Arial"/>
        </w:rPr>
        <w:t>outubro</w:t>
      </w:r>
      <w:r w:rsidR="003F7191">
        <w:rPr>
          <w:rFonts w:ascii="Arial" w:eastAsia="Times New Roman" w:hAnsi="Arial" w:cs="Arial"/>
        </w:rPr>
        <w:t xml:space="preserve"> </w:t>
      </w:r>
      <w:r w:rsidRPr="00915A24">
        <w:rPr>
          <w:rFonts w:ascii="Arial" w:eastAsia="Times New Roman" w:hAnsi="Arial" w:cs="Arial"/>
        </w:rPr>
        <w:t xml:space="preserve"> de   2025.</w:t>
      </w:r>
    </w:p>
    <w:p w:rsidR="00915A24" w:rsidRPr="00915A24" w:rsidRDefault="00915A24" w:rsidP="00915A24">
      <w:pPr>
        <w:jc w:val="both"/>
        <w:rPr>
          <w:rFonts w:ascii="Arial" w:eastAsia="Times New Roman" w:hAnsi="Arial" w:cs="Arial"/>
        </w:rPr>
      </w:pPr>
    </w:p>
    <w:p w:rsidR="00915A24" w:rsidRPr="00915A24" w:rsidRDefault="00915A24" w:rsidP="00915A24">
      <w:pPr>
        <w:jc w:val="both"/>
        <w:rPr>
          <w:rFonts w:ascii="Arial" w:eastAsia="Times New Roman" w:hAnsi="Arial" w:cs="Arial"/>
        </w:rPr>
      </w:pPr>
    </w:p>
    <w:p w:rsidR="00915A24" w:rsidRPr="00915A24" w:rsidRDefault="00915A24" w:rsidP="00915A24">
      <w:pPr>
        <w:jc w:val="both"/>
        <w:rPr>
          <w:rFonts w:ascii="Arial" w:eastAsia="Times New Roman" w:hAnsi="Arial" w:cs="Arial"/>
        </w:rPr>
      </w:pPr>
    </w:p>
    <w:p w:rsidR="00915A24" w:rsidRPr="00915A24" w:rsidRDefault="00915A24" w:rsidP="00915A24">
      <w:pPr>
        <w:ind w:left="-284" w:right="371"/>
        <w:jc w:val="center"/>
        <w:rPr>
          <w:rFonts w:ascii="Arial" w:eastAsia="Times New Roman" w:hAnsi="Arial" w:cs="Arial"/>
        </w:rPr>
      </w:pPr>
      <w:r w:rsidRPr="00915A24">
        <w:rPr>
          <w:rFonts w:ascii="Arial" w:eastAsia="Times New Roman" w:hAnsi="Arial" w:cs="Arial"/>
        </w:rPr>
        <w:t>José Roberto da Silva</w:t>
      </w:r>
    </w:p>
    <w:p w:rsidR="00915A24" w:rsidRPr="00915A24" w:rsidRDefault="00915A24" w:rsidP="00915A24">
      <w:pPr>
        <w:ind w:left="-284" w:right="371"/>
        <w:jc w:val="center"/>
        <w:rPr>
          <w:rFonts w:ascii="Arial" w:eastAsia="Times New Roman" w:hAnsi="Arial" w:cs="Arial"/>
        </w:rPr>
      </w:pPr>
      <w:r w:rsidRPr="00915A24">
        <w:rPr>
          <w:rFonts w:ascii="Arial" w:eastAsia="Times New Roman" w:hAnsi="Arial" w:cs="Arial"/>
        </w:rPr>
        <w:t>Prefeito</w:t>
      </w:r>
    </w:p>
    <w:p w:rsidR="00915A24" w:rsidRPr="00915A24" w:rsidRDefault="00915A24" w:rsidP="00915A24">
      <w:pPr>
        <w:pBdr>
          <w:top w:val="nil"/>
          <w:left w:val="nil"/>
          <w:bottom w:val="nil"/>
          <w:right w:val="nil"/>
          <w:between w:val="nil"/>
        </w:pBdr>
        <w:spacing w:after="200" w:line="360" w:lineRule="auto"/>
        <w:jc w:val="center"/>
        <w:rPr>
          <w:rFonts w:ascii="Arial" w:eastAsia="Times New Roman" w:hAnsi="Arial" w:cs="Arial"/>
          <w:b/>
          <w:sz w:val="36"/>
          <w:szCs w:val="36"/>
        </w:rPr>
      </w:pPr>
    </w:p>
    <w:p w:rsidR="00915A24" w:rsidRPr="00915A24" w:rsidRDefault="00915A24" w:rsidP="00915A24">
      <w:pPr>
        <w:pBdr>
          <w:top w:val="nil"/>
          <w:left w:val="nil"/>
          <w:bottom w:val="nil"/>
          <w:right w:val="nil"/>
          <w:between w:val="nil"/>
        </w:pBdr>
        <w:spacing w:after="200" w:line="360" w:lineRule="auto"/>
        <w:jc w:val="center"/>
        <w:rPr>
          <w:rFonts w:ascii="Arial" w:eastAsia="Times New Roman" w:hAnsi="Arial" w:cs="Arial"/>
          <w:b/>
          <w:sz w:val="36"/>
          <w:szCs w:val="36"/>
        </w:rPr>
      </w:pPr>
    </w:p>
    <w:p w:rsidR="00915A24" w:rsidRPr="00915A24" w:rsidRDefault="00915A24" w:rsidP="00915A24">
      <w:pPr>
        <w:pBdr>
          <w:top w:val="nil"/>
          <w:left w:val="nil"/>
          <w:bottom w:val="nil"/>
          <w:right w:val="nil"/>
          <w:between w:val="nil"/>
        </w:pBdr>
        <w:spacing w:after="200" w:line="360" w:lineRule="auto"/>
        <w:jc w:val="center"/>
        <w:rPr>
          <w:rFonts w:ascii="Arial" w:eastAsia="Times New Roman" w:hAnsi="Arial" w:cs="Arial"/>
          <w:b/>
          <w:sz w:val="36"/>
          <w:szCs w:val="36"/>
        </w:rPr>
      </w:pPr>
    </w:p>
    <w:p w:rsidR="00915A24" w:rsidRPr="00915A24" w:rsidRDefault="00915A24" w:rsidP="00915A24">
      <w:pPr>
        <w:pBdr>
          <w:top w:val="nil"/>
          <w:left w:val="nil"/>
          <w:bottom w:val="nil"/>
          <w:right w:val="nil"/>
          <w:between w:val="nil"/>
        </w:pBdr>
        <w:spacing w:after="200" w:line="360" w:lineRule="auto"/>
        <w:jc w:val="center"/>
        <w:rPr>
          <w:rFonts w:ascii="Arial" w:eastAsia="Times New Roman" w:hAnsi="Arial" w:cs="Arial"/>
          <w:b/>
          <w:sz w:val="36"/>
          <w:szCs w:val="36"/>
        </w:rPr>
      </w:pPr>
    </w:p>
    <w:p w:rsidR="00915A24" w:rsidRDefault="00915A24" w:rsidP="00915A24">
      <w:pPr>
        <w:pBdr>
          <w:top w:val="nil"/>
          <w:left w:val="nil"/>
          <w:bottom w:val="nil"/>
          <w:right w:val="nil"/>
          <w:between w:val="nil"/>
        </w:pBdr>
        <w:spacing w:after="200"/>
        <w:jc w:val="center"/>
        <w:rPr>
          <w:rFonts w:ascii="Arial" w:eastAsia="Times New Roman" w:hAnsi="Arial" w:cs="Arial"/>
          <w:b/>
          <w:sz w:val="36"/>
          <w:szCs w:val="36"/>
        </w:rPr>
      </w:pPr>
    </w:p>
    <w:p w:rsidR="0008698B" w:rsidRDefault="0008698B" w:rsidP="00915A24">
      <w:pPr>
        <w:pBdr>
          <w:top w:val="nil"/>
          <w:left w:val="nil"/>
          <w:bottom w:val="nil"/>
          <w:right w:val="nil"/>
          <w:between w:val="nil"/>
        </w:pBdr>
        <w:spacing w:after="200"/>
        <w:jc w:val="center"/>
        <w:rPr>
          <w:rFonts w:ascii="Arial" w:eastAsia="Times New Roman" w:hAnsi="Arial" w:cs="Arial"/>
          <w:b/>
          <w:sz w:val="36"/>
          <w:szCs w:val="36"/>
        </w:rPr>
      </w:pPr>
    </w:p>
    <w:p w:rsidR="0008698B" w:rsidRDefault="0008698B" w:rsidP="00915A24">
      <w:pPr>
        <w:pBdr>
          <w:top w:val="nil"/>
          <w:left w:val="nil"/>
          <w:bottom w:val="nil"/>
          <w:right w:val="nil"/>
          <w:between w:val="nil"/>
        </w:pBdr>
        <w:spacing w:after="200"/>
        <w:jc w:val="center"/>
        <w:rPr>
          <w:rFonts w:ascii="Arial" w:eastAsia="Times New Roman" w:hAnsi="Arial" w:cs="Arial"/>
          <w:b/>
          <w:sz w:val="36"/>
          <w:szCs w:val="36"/>
        </w:rPr>
      </w:pPr>
    </w:p>
    <w:p w:rsidR="0008698B" w:rsidRDefault="0008698B" w:rsidP="00915A24">
      <w:pPr>
        <w:pBdr>
          <w:top w:val="nil"/>
          <w:left w:val="nil"/>
          <w:bottom w:val="nil"/>
          <w:right w:val="nil"/>
          <w:between w:val="nil"/>
        </w:pBdr>
        <w:spacing w:after="200"/>
        <w:jc w:val="center"/>
        <w:rPr>
          <w:rFonts w:ascii="Arial" w:eastAsia="Times New Roman" w:hAnsi="Arial" w:cs="Arial"/>
          <w:b/>
          <w:sz w:val="36"/>
          <w:szCs w:val="36"/>
        </w:rPr>
      </w:pPr>
    </w:p>
    <w:p w:rsidR="0008698B" w:rsidRDefault="0008698B" w:rsidP="00915A24">
      <w:pPr>
        <w:pBdr>
          <w:top w:val="nil"/>
          <w:left w:val="nil"/>
          <w:bottom w:val="nil"/>
          <w:right w:val="nil"/>
          <w:between w:val="nil"/>
        </w:pBdr>
        <w:spacing w:after="200"/>
        <w:jc w:val="center"/>
        <w:rPr>
          <w:rFonts w:ascii="Arial" w:eastAsia="Times New Roman" w:hAnsi="Arial" w:cs="Arial"/>
          <w:b/>
          <w:sz w:val="36"/>
          <w:szCs w:val="36"/>
        </w:rPr>
      </w:pPr>
    </w:p>
    <w:p w:rsidR="0008698B" w:rsidRDefault="0008698B" w:rsidP="00915A24">
      <w:pPr>
        <w:pBdr>
          <w:top w:val="nil"/>
          <w:left w:val="nil"/>
          <w:bottom w:val="nil"/>
          <w:right w:val="nil"/>
          <w:between w:val="nil"/>
        </w:pBdr>
        <w:spacing w:after="200"/>
        <w:jc w:val="center"/>
        <w:rPr>
          <w:rFonts w:ascii="Arial" w:eastAsia="Times New Roman" w:hAnsi="Arial" w:cs="Arial"/>
          <w:b/>
          <w:sz w:val="36"/>
          <w:szCs w:val="36"/>
        </w:rPr>
      </w:pPr>
    </w:p>
    <w:p w:rsidR="0008698B" w:rsidRDefault="0008698B" w:rsidP="00915A24">
      <w:pPr>
        <w:pBdr>
          <w:top w:val="nil"/>
          <w:left w:val="nil"/>
          <w:bottom w:val="nil"/>
          <w:right w:val="nil"/>
          <w:between w:val="nil"/>
        </w:pBdr>
        <w:spacing w:after="200"/>
        <w:jc w:val="center"/>
        <w:rPr>
          <w:rFonts w:ascii="Arial" w:eastAsia="Times New Roman" w:hAnsi="Arial" w:cs="Arial"/>
          <w:b/>
          <w:sz w:val="36"/>
          <w:szCs w:val="36"/>
        </w:rPr>
      </w:pPr>
    </w:p>
    <w:p w:rsidR="0008698B" w:rsidRDefault="0008698B" w:rsidP="00915A24">
      <w:pPr>
        <w:pBdr>
          <w:top w:val="nil"/>
          <w:left w:val="nil"/>
          <w:bottom w:val="nil"/>
          <w:right w:val="nil"/>
          <w:between w:val="nil"/>
        </w:pBdr>
        <w:spacing w:after="200"/>
        <w:jc w:val="center"/>
        <w:rPr>
          <w:rFonts w:ascii="Arial" w:eastAsia="Times New Roman" w:hAnsi="Arial" w:cs="Arial"/>
          <w:b/>
          <w:sz w:val="36"/>
          <w:szCs w:val="36"/>
        </w:rPr>
      </w:pPr>
    </w:p>
    <w:p w:rsidR="0008698B" w:rsidRDefault="0008698B" w:rsidP="00915A24">
      <w:pPr>
        <w:pBdr>
          <w:top w:val="nil"/>
          <w:left w:val="nil"/>
          <w:bottom w:val="nil"/>
          <w:right w:val="nil"/>
          <w:between w:val="nil"/>
        </w:pBdr>
        <w:spacing w:after="200"/>
        <w:jc w:val="center"/>
        <w:rPr>
          <w:rFonts w:ascii="Arial" w:eastAsia="Times New Roman" w:hAnsi="Arial" w:cs="Arial"/>
          <w:b/>
          <w:sz w:val="36"/>
          <w:szCs w:val="36"/>
        </w:rPr>
      </w:pPr>
    </w:p>
    <w:p w:rsidR="0008698B" w:rsidRPr="00915A24" w:rsidRDefault="0008698B" w:rsidP="00915A24">
      <w:pPr>
        <w:pBdr>
          <w:top w:val="nil"/>
          <w:left w:val="nil"/>
          <w:bottom w:val="nil"/>
          <w:right w:val="nil"/>
          <w:between w:val="nil"/>
        </w:pBdr>
        <w:spacing w:after="200"/>
        <w:jc w:val="center"/>
        <w:rPr>
          <w:rFonts w:ascii="Arial" w:eastAsia="Times New Roman" w:hAnsi="Arial" w:cs="Arial"/>
          <w:b/>
          <w:sz w:val="36"/>
          <w:szCs w:val="36"/>
        </w:rPr>
      </w:pPr>
    </w:p>
    <w:p w:rsidR="00915A24" w:rsidRPr="00915A24" w:rsidRDefault="00915A24" w:rsidP="00915A24">
      <w:pPr>
        <w:pBdr>
          <w:top w:val="nil"/>
          <w:left w:val="nil"/>
          <w:bottom w:val="nil"/>
          <w:right w:val="nil"/>
          <w:between w:val="nil"/>
        </w:pBdr>
        <w:spacing w:after="200"/>
        <w:jc w:val="center"/>
        <w:rPr>
          <w:rFonts w:ascii="Arial" w:eastAsia="Times New Roman" w:hAnsi="Arial" w:cs="Arial"/>
          <w:b/>
          <w:sz w:val="36"/>
          <w:szCs w:val="36"/>
        </w:rPr>
      </w:pPr>
      <w:r w:rsidRPr="00915A24">
        <w:rPr>
          <w:rFonts w:ascii="Arial" w:eastAsia="Times New Roman" w:hAnsi="Arial" w:cs="Arial"/>
          <w:b/>
          <w:sz w:val="36"/>
          <w:szCs w:val="36"/>
        </w:rPr>
        <w:t>ANEXO I</w:t>
      </w:r>
    </w:p>
    <w:p w:rsidR="00915A24" w:rsidRPr="00915A24" w:rsidRDefault="00915A24" w:rsidP="00915A24">
      <w:pPr>
        <w:pBdr>
          <w:top w:val="nil"/>
          <w:left w:val="nil"/>
          <w:bottom w:val="nil"/>
          <w:right w:val="nil"/>
          <w:between w:val="nil"/>
        </w:pBdr>
        <w:spacing w:after="200"/>
        <w:jc w:val="center"/>
        <w:rPr>
          <w:rFonts w:ascii="Arial" w:eastAsia="Times New Roman" w:hAnsi="Arial" w:cs="Arial"/>
          <w:b/>
          <w:sz w:val="36"/>
          <w:szCs w:val="36"/>
        </w:rPr>
      </w:pPr>
    </w:p>
    <w:p w:rsidR="00915A24" w:rsidRPr="00915A24" w:rsidRDefault="00915A24" w:rsidP="00915A24">
      <w:pPr>
        <w:pBdr>
          <w:top w:val="nil"/>
          <w:left w:val="nil"/>
          <w:bottom w:val="nil"/>
          <w:right w:val="nil"/>
          <w:between w:val="nil"/>
        </w:pBdr>
        <w:spacing w:after="200"/>
        <w:jc w:val="center"/>
        <w:rPr>
          <w:rFonts w:ascii="Arial" w:eastAsia="Times New Roman" w:hAnsi="Arial" w:cs="Arial"/>
          <w:b/>
          <w:sz w:val="36"/>
          <w:szCs w:val="36"/>
        </w:rPr>
      </w:pPr>
    </w:p>
    <w:p w:rsidR="00915A24" w:rsidRPr="00915A24" w:rsidRDefault="00915A24" w:rsidP="00915A24">
      <w:pPr>
        <w:pBdr>
          <w:top w:val="nil"/>
          <w:left w:val="nil"/>
          <w:bottom w:val="nil"/>
          <w:right w:val="nil"/>
          <w:between w:val="nil"/>
        </w:pBdr>
        <w:spacing w:after="200"/>
        <w:jc w:val="center"/>
        <w:rPr>
          <w:rFonts w:ascii="Arial" w:eastAsia="Times New Roman" w:hAnsi="Arial" w:cs="Times New Roman"/>
          <w:b/>
          <w:caps/>
          <w:color w:val="000000"/>
          <w:sz w:val="36"/>
          <w:szCs w:val="36"/>
          <w:lang w:eastAsia="en-US"/>
        </w:rPr>
      </w:pPr>
      <w:r w:rsidRPr="00915A24">
        <w:rPr>
          <w:rFonts w:ascii="Arial" w:eastAsia="Times New Roman" w:hAnsi="Arial" w:cs="Times New Roman"/>
          <w:b/>
          <w:caps/>
          <w:color w:val="000000"/>
          <w:sz w:val="36"/>
          <w:szCs w:val="36"/>
          <w:lang w:eastAsia="en-US"/>
        </w:rPr>
        <w:t>Memorial Descritivo</w:t>
      </w:r>
    </w:p>
    <w:p w:rsidR="00915A24" w:rsidRPr="00915A24" w:rsidRDefault="00915A24" w:rsidP="00915A24">
      <w:pPr>
        <w:pBdr>
          <w:top w:val="nil"/>
          <w:left w:val="nil"/>
          <w:bottom w:val="nil"/>
          <w:right w:val="nil"/>
          <w:between w:val="nil"/>
        </w:pBdr>
        <w:spacing w:after="200"/>
        <w:jc w:val="center"/>
        <w:rPr>
          <w:rFonts w:ascii="Arial" w:eastAsia="Times New Roman" w:hAnsi="Arial" w:cs="Times New Roman"/>
          <w:b/>
          <w:caps/>
          <w:color w:val="000000"/>
          <w:sz w:val="36"/>
          <w:szCs w:val="36"/>
          <w:lang w:eastAsia="en-US"/>
        </w:rPr>
      </w:pPr>
      <w:r w:rsidRPr="00915A24">
        <w:rPr>
          <w:rFonts w:ascii="Arial" w:eastAsia="Times New Roman" w:hAnsi="Arial" w:cs="Times New Roman"/>
          <w:b/>
          <w:caps/>
          <w:color w:val="000000"/>
          <w:sz w:val="36"/>
          <w:szCs w:val="36"/>
          <w:lang w:eastAsia="en-US"/>
        </w:rPr>
        <w:t>PLANILHA ORÇAMENTÁRIA</w:t>
      </w:r>
    </w:p>
    <w:p w:rsidR="00915A24" w:rsidRPr="00915A24" w:rsidRDefault="00915A24" w:rsidP="00915A24">
      <w:pPr>
        <w:pBdr>
          <w:top w:val="nil"/>
          <w:left w:val="nil"/>
          <w:bottom w:val="nil"/>
          <w:right w:val="nil"/>
          <w:between w:val="nil"/>
        </w:pBdr>
        <w:spacing w:after="200"/>
        <w:jc w:val="center"/>
        <w:rPr>
          <w:rFonts w:ascii="Arial" w:eastAsia="Times New Roman" w:hAnsi="Arial" w:cs="Times New Roman"/>
          <w:b/>
          <w:caps/>
          <w:color w:val="000000"/>
          <w:sz w:val="36"/>
          <w:szCs w:val="36"/>
          <w:lang w:eastAsia="en-US"/>
        </w:rPr>
      </w:pPr>
      <w:r w:rsidRPr="00915A24">
        <w:rPr>
          <w:rFonts w:ascii="Arial" w:eastAsia="Times New Roman" w:hAnsi="Arial" w:cs="Times New Roman"/>
          <w:b/>
          <w:caps/>
          <w:color w:val="000000"/>
          <w:sz w:val="36"/>
          <w:szCs w:val="36"/>
          <w:lang w:eastAsia="en-US"/>
        </w:rPr>
        <w:t>CRONOGRAMA FÍSICO-FINANCEIRO</w:t>
      </w:r>
    </w:p>
    <w:p w:rsidR="00915A24" w:rsidRPr="00915A24" w:rsidRDefault="00915A24" w:rsidP="00915A24">
      <w:pPr>
        <w:pBdr>
          <w:top w:val="nil"/>
          <w:left w:val="nil"/>
          <w:bottom w:val="nil"/>
          <w:right w:val="nil"/>
          <w:between w:val="nil"/>
        </w:pBdr>
        <w:spacing w:after="200"/>
        <w:jc w:val="center"/>
        <w:rPr>
          <w:rFonts w:ascii="Arial" w:eastAsia="Times New Roman" w:hAnsi="Arial" w:cs="Times New Roman"/>
          <w:b/>
          <w:caps/>
          <w:color w:val="000000"/>
          <w:sz w:val="36"/>
          <w:szCs w:val="36"/>
          <w:lang w:eastAsia="en-US"/>
        </w:rPr>
      </w:pPr>
      <w:r w:rsidRPr="00915A24">
        <w:rPr>
          <w:rFonts w:ascii="Arial" w:eastAsia="Times New Roman" w:hAnsi="Arial" w:cs="Times New Roman"/>
          <w:b/>
          <w:caps/>
          <w:color w:val="000000"/>
          <w:sz w:val="36"/>
          <w:szCs w:val="36"/>
          <w:lang w:eastAsia="en-US"/>
        </w:rPr>
        <w:t>pLANTAS</w:t>
      </w:r>
    </w:p>
    <w:p w:rsidR="00915A24" w:rsidRPr="00915A24" w:rsidRDefault="00915A24" w:rsidP="00915A24">
      <w:pPr>
        <w:suppressAutoHyphens/>
        <w:jc w:val="center"/>
        <w:rPr>
          <w:rFonts w:ascii="Times New Roman" w:eastAsia="Times New Roman" w:hAnsi="Times New Roman" w:cs="Times New Roman"/>
          <w:sz w:val="20"/>
          <w:szCs w:val="20"/>
          <w:lang w:eastAsia="ar-SA"/>
        </w:rPr>
      </w:pPr>
      <w:r w:rsidRPr="00915A24">
        <w:rPr>
          <w:rFonts w:ascii="Arial" w:eastAsia="Calibri" w:hAnsi="Arial" w:cs="Arial"/>
          <w:lang w:eastAsia="en-US"/>
        </w:rPr>
        <w:br w:type="page"/>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suppressAutoHyphens/>
        <w:spacing w:after="120"/>
        <w:ind w:left="284" w:right="227"/>
        <w:jc w:val="center"/>
        <w:rPr>
          <w:rFonts w:ascii="Arial" w:eastAsia="Times New Roman" w:hAnsi="Arial" w:cs="Arial"/>
          <w:b/>
          <w:sz w:val="36"/>
          <w:szCs w:val="36"/>
          <w:lang w:eastAsia="ar-SA"/>
        </w:rPr>
      </w:pPr>
    </w:p>
    <w:p w:rsidR="00915A24" w:rsidRPr="00915A24" w:rsidRDefault="00915A24" w:rsidP="00915A24">
      <w:pPr>
        <w:suppressAutoHyphens/>
        <w:spacing w:after="120"/>
        <w:ind w:left="284" w:right="227"/>
        <w:jc w:val="center"/>
        <w:rPr>
          <w:rFonts w:ascii="Arial" w:eastAsia="Times New Roman" w:hAnsi="Arial" w:cs="Arial"/>
          <w:b/>
          <w:sz w:val="36"/>
          <w:szCs w:val="36"/>
          <w:lang w:eastAsia="ar-SA"/>
        </w:rPr>
      </w:pPr>
    </w:p>
    <w:p w:rsidR="00915A24" w:rsidRPr="00915A24" w:rsidRDefault="00915A24" w:rsidP="00915A24">
      <w:pPr>
        <w:suppressAutoHyphens/>
        <w:spacing w:after="120"/>
        <w:ind w:left="284" w:right="227"/>
        <w:jc w:val="center"/>
        <w:rPr>
          <w:rFonts w:ascii="Arial" w:eastAsia="Times New Roman" w:hAnsi="Arial" w:cs="Arial"/>
          <w:b/>
          <w:sz w:val="36"/>
          <w:szCs w:val="36"/>
          <w:lang w:eastAsia="ar-SA"/>
        </w:rPr>
      </w:pPr>
      <w:r w:rsidRPr="00915A24">
        <w:rPr>
          <w:rFonts w:ascii="Arial" w:eastAsia="Times New Roman" w:hAnsi="Arial" w:cs="Arial"/>
          <w:b/>
          <w:sz w:val="36"/>
          <w:szCs w:val="36"/>
          <w:lang w:eastAsia="ar-SA"/>
        </w:rPr>
        <w:t>ANEXO II</w:t>
      </w:r>
    </w:p>
    <w:p w:rsidR="00915A24" w:rsidRPr="00915A24" w:rsidRDefault="00915A24" w:rsidP="00915A24">
      <w:pPr>
        <w:suppressAutoHyphens/>
        <w:spacing w:after="120"/>
        <w:ind w:left="284" w:right="227"/>
        <w:jc w:val="center"/>
        <w:rPr>
          <w:rFonts w:ascii="Arial" w:eastAsia="Times New Roman" w:hAnsi="Arial" w:cs="Arial"/>
          <w:b/>
          <w:sz w:val="36"/>
          <w:szCs w:val="36"/>
          <w:lang w:eastAsia="ar-SA"/>
        </w:rPr>
      </w:pPr>
    </w:p>
    <w:p w:rsidR="00915A24" w:rsidRPr="00915A24" w:rsidRDefault="00915A24" w:rsidP="00915A24">
      <w:pPr>
        <w:suppressAutoHyphens/>
        <w:spacing w:after="120"/>
        <w:ind w:left="284" w:right="227"/>
        <w:jc w:val="center"/>
        <w:rPr>
          <w:rFonts w:ascii="Arial" w:eastAsia="Times New Roman" w:hAnsi="Arial" w:cs="Arial"/>
          <w:b/>
          <w:sz w:val="36"/>
          <w:szCs w:val="36"/>
          <w:lang w:eastAsia="ar-SA"/>
        </w:rPr>
      </w:pPr>
    </w:p>
    <w:p w:rsidR="00915A24" w:rsidRPr="00915A24" w:rsidRDefault="00915A24" w:rsidP="00915A24">
      <w:pPr>
        <w:suppressAutoHyphens/>
        <w:spacing w:after="120"/>
        <w:ind w:left="284" w:right="227"/>
        <w:jc w:val="center"/>
        <w:rPr>
          <w:rFonts w:ascii="Arial" w:eastAsia="Times New Roman" w:hAnsi="Arial" w:cs="Arial"/>
          <w:b/>
          <w:sz w:val="36"/>
          <w:szCs w:val="36"/>
          <w:lang w:eastAsia="ar-SA"/>
        </w:rPr>
      </w:pPr>
      <w:r w:rsidRPr="00915A24">
        <w:rPr>
          <w:rFonts w:ascii="Arial" w:eastAsia="Times New Roman" w:hAnsi="Arial" w:cs="Arial"/>
          <w:b/>
          <w:sz w:val="36"/>
          <w:szCs w:val="36"/>
          <w:lang w:eastAsia="ar-SA"/>
        </w:rPr>
        <w:t xml:space="preserve">MODELOS DE </w:t>
      </w:r>
    </w:p>
    <w:p w:rsidR="00915A24" w:rsidRPr="00915A24" w:rsidRDefault="00915A24" w:rsidP="00915A24">
      <w:pPr>
        <w:suppressAutoHyphens/>
        <w:spacing w:after="120"/>
        <w:ind w:left="284" w:right="227"/>
        <w:jc w:val="center"/>
        <w:rPr>
          <w:rFonts w:ascii="Arial" w:eastAsia="Times New Roman" w:hAnsi="Arial" w:cs="Arial"/>
          <w:b/>
          <w:sz w:val="36"/>
          <w:szCs w:val="36"/>
          <w:lang w:eastAsia="ar-SA"/>
        </w:rPr>
      </w:pPr>
      <w:r w:rsidRPr="00915A24">
        <w:rPr>
          <w:rFonts w:ascii="Arial" w:eastAsia="Times New Roman" w:hAnsi="Arial" w:cs="Arial"/>
          <w:b/>
          <w:sz w:val="36"/>
          <w:szCs w:val="36"/>
          <w:lang w:eastAsia="ar-SA"/>
        </w:rPr>
        <w:t>DECLARAÇÕES</w:t>
      </w: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ind w:right="-568"/>
        <w:jc w:val="both"/>
        <w:rPr>
          <w:rFonts w:ascii="Arial" w:hAnsi="Arial" w:cs="Arial"/>
        </w:rPr>
      </w:pPr>
    </w:p>
    <w:p w:rsidR="00915A24" w:rsidRPr="00915A24" w:rsidRDefault="00915A24" w:rsidP="00915A24">
      <w:pPr>
        <w:suppressAutoHyphens/>
        <w:spacing w:after="120"/>
        <w:ind w:right="227"/>
        <w:jc w:val="center"/>
        <w:rPr>
          <w:rFonts w:ascii="Arial" w:eastAsia="Times New Roman" w:hAnsi="Arial" w:cs="Arial"/>
          <w:b/>
          <w:lang w:eastAsia="ar-SA"/>
        </w:rPr>
      </w:pPr>
      <w:r w:rsidRPr="00915A24">
        <w:rPr>
          <w:rFonts w:ascii="Arial" w:eastAsia="Times New Roman" w:hAnsi="Arial" w:cs="Arial"/>
          <w:b/>
          <w:lang w:eastAsia="ar-SA"/>
        </w:rPr>
        <w:lastRenderedPageBreak/>
        <w:t>MODELO Nº. 01</w:t>
      </w:r>
    </w:p>
    <w:p w:rsidR="00915A24" w:rsidRPr="00915A24" w:rsidRDefault="00915A24" w:rsidP="00915A24">
      <w:pPr>
        <w:suppressAutoHyphens/>
        <w:spacing w:after="120"/>
        <w:ind w:right="227"/>
        <w:jc w:val="center"/>
        <w:rPr>
          <w:rFonts w:ascii="Arial" w:eastAsia="Times New Roman" w:hAnsi="Arial" w:cs="Arial"/>
          <w:lang w:eastAsia="ar-SA"/>
        </w:rPr>
      </w:pPr>
      <w:r w:rsidRPr="00915A24">
        <w:rPr>
          <w:rFonts w:ascii="Arial" w:eastAsia="Times New Roman" w:hAnsi="Arial" w:cs="Arial"/>
          <w:lang w:eastAsia="ar-SA"/>
        </w:rPr>
        <w:t>(razão social, endereço, telefone, fax, e-mail e CNPJ</w:t>
      </w:r>
      <w:proofErr w:type="gramStart"/>
      <w:r w:rsidRPr="00915A24">
        <w:rPr>
          <w:rFonts w:ascii="Arial" w:eastAsia="Times New Roman" w:hAnsi="Arial" w:cs="Arial"/>
          <w:lang w:eastAsia="ar-SA"/>
        </w:rPr>
        <w:t>)</w:t>
      </w:r>
      <w:proofErr w:type="gramEnd"/>
    </w:p>
    <w:p w:rsidR="00915A24" w:rsidRPr="00915A24" w:rsidRDefault="00915A24" w:rsidP="00915A24">
      <w:pPr>
        <w:suppressAutoHyphens/>
        <w:spacing w:after="120"/>
        <w:jc w:val="center"/>
        <w:rPr>
          <w:rFonts w:ascii="Arial" w:eastAsia="Times New Roman" w:hAnsi="Arial" w:cs="Arial"/>
          <w:b/>
          <w:u w:val="single"/>
          <w:lang w:eastAsia="ar-SA"/>
        </w:rPr>
      </w:pPr>
      <w:r w:rsidRPr="00915A24">
        <w:rPr>
          <w:rFonts w:ascii="Arial" w:eastAsia="Times New Roman" w:hAnsi="Arial" w:cs="Arial"/>
          <w:b/>
          <w:u w:val="single"/>
          <w:lang w:eastAsia="ar-SA"/>
        </w:rPr>
        <w:t>PROPOSTA DE PREÇOS</w:t>
      </w:r>
    </w:p>
    <w:p w:rsidR="00915A24" w:rsidRPr="00915A24" w:rsidRDefault="00915A24" w:rsidP="00915A24">
      <w:pPr>
        <w:suppressAutoHyphens/>
        <w:spacing w:after="120"/>
        <w:jc w:val="both"/>
        <w:rPr>
          <w:rFonts w:ascii="Arial" w:eastAsia="Times New Roman" w:hAnsi="Arial" w:cs="Arial"/>
          <w:lang w:eastAsia="ar-SA"/>
        </w:rPr>
      </w:pPr>
      <w:r w:rsidRPr="00915A24">
        <w:rPr>
          <w:rFonts w:ascii="Arial" w:eastAsia="Times New Roman" w:hAnsi="Arial" w:cs="Arial"/>
          <w:lang w:eastAsia="ar-SA"/>
        </w:rPr>
        <w:t xml:space="preserve">Local,       </w:t>
      </w:r>
      <w:proofErr w:type="gramStart"/>
      <w:r w:rsidRPr="00915A24">
        <w:rPr>
          <w:rFonts w:ascii="Arial" w:eastAsia="Times New Roman" w:hAnsi="Arial" w:cs="Arial"/>
          <w:lang w:eastAsia="ar-SA"/>
        </w:rPr>
        <w:t xml:space="preserve">de                   </w:t>
      </w:r>
      <w:proofErr w:type="spellStart"/>
      <w:r w:rsidRPr="00915A24">
        <w:rPr>
          <w:rFonts w:ascii="Arial" w:eastAsia="Times New Roman" w:hAnsi="Arial" w:cs="Arial"/>
          <w:lang w:eastAsia="ar-SA"/>
        </w:rPr>
        <w:t>de</w:t>
      </w:r>
      <w:proofErr w:type="spellEnd"/>
      <w:proofErr w:type="gramEnd"/>
      <w:r w:rsidRPr="00915A24">
        <w:rPr>
          <w:rFonts w:ascii="Arial" w:eastAsia="Times New Roman" w:hAnsi="Arial" w:cs="Arial"/>
          <w:lang w:eastAsia="ar-SA"/>
        </w:rPr>
        <w:t xml:space="preserve"> </w:t>
      </w:r>
      <w:r w:rsidRPr="00915A24">
        <w:rPr>
          <w:rFonts w:ascii="Arial" w:eastAsia="Times New Roman" w:hAnsi="Arial" w:cs="Arial"/>
          <w:b/>
          <w:i/>
          <w:lang w:eastAsia="ar-SA"/>
        </w:rPr>
        <w:t xml:space="preserve"> </w:t>
      </w:r>
      <w:r w:rsidRPr="00915A24">
        <w:rPr>
          <w:rFonts w:ascii="Arial" w:eastAsia="Times New Roman" w:hAnsi="Arial" w:cs="Arial"/>
          <w:lang w:eastAsia="ar-SA"/>
        </w:rPr>
        <w:t>2025.</w:t>
      </w:r>
    </w:p>
    <w:p w:rsidR="00915A24" w:rsidRPr="00915A24" w:rsidRDefault="00915A24" w:rsidP="00915A24">
      <w:pPr>
        <w:suppressAutoHyphens/>
        <w:spacing w:after="120"/>
        <w:jc w:val="both"/>
        <w:rPr>
          <w:rFonts w:ascii="Arial" w:eastAsia="Times New Roman" w:hAnsi="Arial" w:cs="Arial"/>
          <w:lang w:eastAsia="ar-SA"/>
        </w:rPr>
      </w:pPr>
    </w:p>
    <w:p w:rsidR="00915A24" w:rsidRPr="00915A24" w:rsidRDefault="00915A24" w:rsidP="00915A24">
      <w:pPr>
        <w:suppressAutoHyphens/>
        <w:spacing w:after="120"/>
        <w:jc w:val="both"/>
        <w:rPr>
          <w:rFonts w:ascii="Arial" w:eastAsia="Times New Roman" w:hAnsi="Arial" w:cs="Arial"/>
          <w:lang w:eastAsia="ar-SA"/>
        </w:rPr>
      </w:pPr>
      <w:r w:rsidRPr="00915A24">
        <w:rPr>
          <w:rFonts w:ascii="Arial" w:eastAsia="Times New Roman" w:hAnsi="Arial" w:cs="Arial"/>
          <w:lang w:eastAsia="ar-SA"/>
        </w:rPr>
        <w:t>Ao Agente de contratação e equipe de apoio</w:t>
      </w:r>
    </w:p>
    <w:p w:rsidR="00915A24" w:rsidRPr="00915A24" w:rsidRDefault="00915A24" w:rsidP="00915A24">
      <w:pPr>
        <w:suppressAutoHyphens/>
        <w:spacing w:after="120"/>
        <w:jc w:val="both"/>
        <w:rPr>
          <w:rFonts w:ascii="Arial" w:eastAsia="Times New Roman" w:hAnsi="Arial" w:cs="Arial"/>
          <w:lang w:eastAsia="ar-SA"/>
        </w:rPr>
      </w:pPr>
      <w:r w:rsidRPr="00915A24">
        <w:rPr>
          <w:rFonts w:ascii="Arial" w:eastAsia="Times New Roman" w:hAnsi="Arial" w:cs="Arial"/>
          <w:lang w:eastAsia="ar-SA"/>
        </w:rPr>
        <w:t xml:space="preserve">Concorrência Eletrônica nº.  </w:t>
      </w:r>
      <w:r w:rsidR="002569B2">
        <w:rPr>
          <w:rFonts w:ascii="Arial" w:eastAsia="Times New Roman" w:hAnsi="Arial" w:cs="Arial"/>
          <w:lang w:eastAsia="ar-SA"/>
        </w:rPr>
        <w:t>25</w:t>
      </w:r>
      <w:r w:rsidRPr="00915A24">
        <w:rPr>
          <w:rFonts w:ascii="Arial" w:eastAsia="Times New Roman" w:hAnsi="Arial" w:cs="Arial"/>
          <w:lang w:eastAsia="ar-SA"/>
        </w:rPr>
        <w:t xml:space="preserve"> / 2025              </w:t>
      </w:r>
    </w:p>
    <w:p w:rsidR="00915A24" w:rsidRPr="00915A24" w:rsidRDefault="00915A24" w:rsidP="00915A24">
      <w:pPr>
        <w:suppressAutoHyphens/>
        <w:spacing w:after="120"/>
        <w:jc w:val="both"/>
        <w:rPr>
          <w:rFonts w:ascii="Arial" w:eastAsia="Times New Roman" w:hAnsi="Arial" w:cs="Arial"/>
          <w:bCs/>
          <w:lang w:eastAsia="ar-SA"/>
        </w:rPr>
      </w:pPr>
      <w:r w:rsidRPr="00915A24">
        <w:rPr>
          <w:rFonts w:ascii="Arial" w:eastAsia="Times New Roman" w:hAnsi="Arial" w:cs="Arial"/>
          <w:lang w:eastAsia="ar-SA"/>
        </w:rPr>
        <w:t xml:space="preserve">Processo Administrativo nº.  </w:t>
      </w:r>
      <w:r w:rsidR="00157A8D">
        <w:rPr>
          <w:rFonts w:ascii="Arial" w:eastAsia="Times New Roman" w:hAnsi="Arial" w:cs="Arial"/>
          <w:bCs/>
          <w:lang w:eastAsia="ar-SA"/>
        </w:rPr>
        <w:t>22063</w:t>
      </w:r>
      <w:r w:rsidRPr="00915A24">
        <w:rPr>
          <w:rFonts w:ascii="Arial" w:eastAsia="Times New Roman" w:hAnsi="Arial" w:cs="Arial"/>
          <w:bCs/>
          <w:lang w:eastAsia="ar-SA"/>
        </w:rPr>
        <w:t xml:space="preserve"> / 25 </w:t>
      </w:r>
    </w:p>
    <w:p w:rsidR="00915A24" w:rsidRPr="00915A24" w:rsidRDefault="00915A24" w:rsidP="00915A24">
      <w:pPr>
        <w:suppressAutoHyphens/>
        <w:spacing w:after="120"/>
        <w:jc w:val="both"/>
        <w:rPr>
          <w:rFonts w:ascii="Arial" w:eastAsia="Times New Roman" w:hAnsi="Arial" w:cs="Arial"/>
          <w:lang w:eastAsia="ar-SA"/>
        </w:rPr>
      </w:pPr>
      <w:r w:rsidRPr="00915A24">
        <w:rPr>
          <w:rFonts w:ascii="Arial" w:eastAsia="Times New Roman" w:hAnsi="Arial" w:cs="Arial"/>
          <w:lang w:eastAsia="ar-SA"/>
        </w:rPr>
        <w:t xml:space="preserve">Objeto: </w:t>
      </w:r>
      <w:r w:rsidR="00322FCC">
        <w:rPr>
          <w:rFonts w:ascii="Arial" w:hAnsi="Arial" w:cs="Arial"/>
        </w:rPr>
        <w:t>C</w:t>
      </w:r>
      <w:r w:rsidR="00322FCC" w:rsidRPr="00915A24">
        <w:rPr>
          <w:rFonts w:ascii="Arial" w:hAnsi="Arial" w:cs="Arial"/>
        </w:rPr>
        <w:t xml:space="preserve">ontratação de </w:t>
      </w:r>
      <w:r w:rsidR="00322FCC" w:rsidRPr="00915A24">
        <w:rPr>
          <w:rFonts w:ascii="Arial" w:hAnsi="Arial" w:cs="Arial"/>
          <w:bCs/>
        </w:rPr>
        <w:t xml:space="preserve">empresa para </w:t>
      </w:r>
      <w:r w:rsidR="00322FCC" w:rsidRPr="0057552C">
        <w:rPr>
          <w:rFonts w:ascii="Arial" w:hAnsi="Arial" w:cs="Arial"/>
          <w:bCs/>
        </w:rPr>
        <w:t xml:space="preserve">execução de </w:t>
      </w:r>
      <w:r w:rsidR="00322FCC" w:rsidRPr="00A0448F">
        <w:rPr>
          <w:rFonts w:ascii="Arial" w:hAnsi="Arial" w:cs="Arial"/>
          <w:bCs/>
        </w:rPr>
        <w:t xml:space="preserve">serviços de pavimentação e recapeamento nas ruas: </w:t>
      </w:r>
      <w:r w:rsidR="00840C1C" w:rsidRPr="00A931C8">
        <w:rPr>
          <w:rFonts w:ascii="Arial" w:hAnsi="Arial" w:cs="Arial"/>
          <w:bCs/>
        </w:rPr>
        <w:t xml:space="preserve">Manoel Cabral Sobrinho, José </w:t>
      </w:r>
      <w:proofErr w:type="spellStart"/>
      <w:r w:rsidR="00840C1C" w:rsidRPr="00A931C8">
        <w:rPr>
          <w:rFonts w:ascii="Arial" w:hAnsi="Arial" w:cs="Arial"/>
          <w:bCs/>
        </w:rPr>
        <w:t>Altemir</w:t>
      </w:r>
      <w:proofErr w:type="spellEnd"/>
      <w:r w:rsidR="00840C1C" w:rsidRPr="00A931C8">
        <w:rPr>
          <w:rFonts w:ascii="Arial" w:hAnsi="Arial" w:cs="Arial"/>
          <w:bCs/>
        </w:rPr>
        <w:t xml:space="preserve"> Pereira, Barbosa, Santa Eliza, Guar</w:t>
      </w:r>
      <w:r w:rsidR="00A24313">
        <w:rPr>
          <w:rFonts w:ascii="Arial" w:hAnsi="Arial" w:cs="Arial"/>
          <w:bCs/>
        </w:rPr>
        <w:t>á</w:t>
      </w:r>
      <w:r w:rsidR="00840C1C" w:rsidRPr="00A931C8">
        <w:rPr>
          <w:rFonts w:ascii="Arial" w:hAnsi="Arial" w:cs="Arial"/>
          <w:bCs/>
        </w:rPr>
        <w:t xml:space="preserve">, Alcides Caldeira, Domingos </w:t>
      </w:r>
      <w:r w:rsidR="00840C1C">
        <w:rPr>
          <w:rFonts w:ascii="Arial" w:hAnsi="Arial" w:cs="Arial"/>
          <w:bCs/>
        </w:rPr>
        <w:t>d</w:t>
      </w:r>
      <w:r w:rsidR="00840C1C" w:rsidRPr="00A931C8">
        <w:rPr>
          <w:rFonts w:ascii="Arial" w:hAnsi="Arial" w:cs="Arial"/>
          <w:bCs/>
        </w:rPr>
        <w:t xml:space="preserve">e Oliveira, Piquete, </w:t>
      </w:r>
      <w:r w:rsidR="00840C1C">
        <w:rPr>
          <w:rFonts w:ascii="Arial" w:hAnsi="Arial" w:cs="Arial"/>
          <w:bCs/>
        </w:rPr>
        <w:t>e</w:t>
      </w:r>
      <w:r w:rsidR="00840C1C" w:rsidRPr="00A931C8">
        <w:rPr>
          <w:rFonts w:ascii="Arial" w:hAnsi="Arial" w:cs="Arial"/>
          <w:bCs/>
        </w:rPr>
        <w:t xml:space="preserve"> Ingá</w:t>
      </w:r>
      <w:r w:rsidR="00840C1C" w:rsidRPr="00915A24">
        <w:rPr>
          <w:rFonts w:ascii="Arial" w:hAnsi="Arial" w:cs="Arial"/>
          <w:color w:val="000000"/>
        </w:rPr>
        <w:t xml:space="preserve"> </w:t>
      </w:r>
      <w:r w:rsidRPr="00915A24">
        <w:rPr>
          <w:rFonts w:ascii="Arial" w:hAnsi="Arial" w:cs="Arial"/>
          <w:color w:val="000000"/>
        </w:rPr>
        <w:t>no município de Carapicuíba</w:t>
      </w:r>
      <w:r w:rsidRPr="00915A24">
        <w:rPr>
          <w:rFonts w:ascii="Arial" w:hAnsi="Arial" w:cs="Arial"/>
          <w:bCs/>
        </w:rPr>
        <w:t>.</w:t>
      </w:r>
    </w:p>
    <w:p w:rsidR="00915A24" w:rsidRPr="00915A24" w:rsidRDefault="00915A24" w:rsidP="00915A24">
      <w:pPr>
        <w:suppressAutoHyphens/>
        <w:spacing w:after="120"/>
        <w:jc w:val="both"/>
        <w:rPr>
          <w:rFonts w:ascii="Arial" w:eastAsia="Times New Roman" w:hAnsi="Arial" w:cs="Arial"/>
          <w:lang w:eastAsia="ar-SA"/>
        </w:rPr>
      </w:pPr>
    </w:p>
    <w:p w:rsidR="00915A24" w:rsidRPr="00915A24" w:rsidRDefault="00915A24" w:rsidP="00915A24">
      <w:pPr>
        <w:suppressAutoHyphens/>
        <w:spacing w:after="120"/>
        <w:jc w:val="both"/>
        <w:rPr>
          <w:rFonts w:ascii="Arial" w:eastAsia="Times New Roman" w:hAnsi="Arial" w:cs="Arial"/>
          <w:lang w:eastAsia="ar-SA"/>
        </w:rPr>
      </w:pPr>
      <w:r w:rsidRPr="00915A24">
        <w:rPr>
          <w:rFonts w:ascii="Arial" w:eastAsia="Times New Roman" w:hAnsi="Arial" w:cs="Arial"/>
          <w:lang w:eastAsia="ar-SA"/>
        </w:rPr>
        <w:t>Prezados Senhores,</w:t>
      </w:r>
    </w:p>
    <w:p w:rsidR="00915A24" w:rsidRPr="00915A24" w:rsidRDefault="00915A24" w:rsidP="00915A24">
      <w:pPr>
        <w:numPr>
          <w:ilvl w:val="0"/>
          <w:numId w:val="14"/>
        </w:numPr>
        <w:suppressAutoHyphens/>
        <w:jc w:val="both"/>
        <w:rPr>
          <w:rFonts w:ascii="Arial" w:eastAsia="Times New Roman" w:hAnsi="Arial" w:cs="Arial"/>
          <w:lang w:eastAsia="ar-SA"/>
        </w:rPr>
      </w:pPr>
      <w:r w:rsidRPr="00915A24">
        <w:rPr>
          <w:rFonts w:ascii="Arial" w:eastAsia="Times New Roman" w:hAnsi="Arial" w:cs="Arial"/>
          <w:lang w:eastAsia="ar-SA"/>
        </w:rPr>
        <w:t xml:space="preserve">Apresentamos e submetemos à apreciação de V. Sas. </w:t>
      </w:r>
      <w:proofErr w:type="gramStart"/>
      <w:r w:rsidRPr="00915A24">
        <w:rPr>
          <w:rFonts w:ascii="Arial" w:eastAsia="Times New Roman" w:hAnsi="Arial" w:cs="Arial"/>
          <w:lang w:eastAsia="ar-SA"/>
        </w:rPr>
        <w:t>nossa</w:t>
      </w:r>
      <w:proofErr w:type="gramEnd"/>
      <w:r w:rsidRPr="00915A24">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915A24" w:rsidRPr="00915A24" w:rsidRDefault="00915A24" w:rsidP="00915A24">
      <w:pPr>
        <w:suppressAutoHyphens/>
        <w:spacing w:after="50"/>
        <w:jc w:val="both"/>
        <w:rPr>
          <w:rFonts w:ascii="Arial" w:eastAsia="Times New Roman" w:hAnsi="Arial" w:cs="Arial"/>
          <w:lang w:eastAsia="ar-SA"/>
        </w:rPr>
      </w:pPr>
    </w:p>
    <w:p w:rsidR="00915A24" w:rsidRPr="00915A24" w:rsidRDefault="00915A24" w:rsidP="00915A24">
      <w:pPr>
        <w:suppressAutoHyphens/>
        <w:spacing w:after="50"/>
        <w:jc w:val="both"/>
        <w:rPr>
          <w:rFonts w:ascii="Arial" w:eastAsia="Times New Roman" w:hAnsi="Arial" w:cs="Arial"/>
          <w:lang w:eastAsia="ar-SA"/>
        </w:rPr>
      </w:pPr>
      <w:r w:rsidRPr="00915A24">
        <w:rPr>
          <w:rFonts w:ascii="Arial" w:eastAsia="Times New Roman" w:hAnsi="Arial" w:cs="Arial"/>
          <w:lang w:eastAsia="ar-SA"/>
        </w:rPr>
        <w:t xml:space="preserve">Valor total: R$                     </w:t>
      </w:r>
      <w:proofErr w:type="gramStart"/>
      <w:r w:rsidRPr="00915A24">
        <w:rPr>
          <w:rFonts w:ascii="Arial" w:eastAsia="Times New Roman" w:hAnsi="Arial" w:cs="Arial"/>
          <w:lang w:eastAsia="ar-SA"/>
        </w:rPr>
        <w:t xml:space="preserve">(                                </w:t>
      </w:r>
      <w:proofErr w:type="gramEnd"/>
      <w:r w:rsidRPr="00915A24">
        <w:rPr>
          <w:rFonts w:ascii="Arial" w:eastAsia="Times New Roman" w:hAnsi="Arial" w:cs="Arial"/>
          <w:lang w:eastAsia="ar-SA"/>
        </w:rPr>
        <w:t>)</w:t>
      </w:r>
    </w:p>
    <w:p w:rsidR="00915A24" w:rsidRPr="00915A24" w:rsidRDefault="00915A24" w:rsidP="00915A24">
      <w:pPr>
        <w:suppressAutoHyphens/>
        <w:spacing w:after="50"/>
        <w:jc w:val="both"/>
        <w:rPr>
          <w:rFonts w:ascii="Arial" w:eastAsia="Times New Roman" w:hAnsi="Arial" w:cs="Arial"/>
          <w:lang w:eastAsia="ar-SA"/>
        </w:rPr>
      </w:pPr>
    </w:p>
    <w:p w:rsidR="00915A24" w:rsidRPr="00915A24" w:rsidRDefault="00915A24" w:rsidP="00915A24">
      <w:pPr>
        <w:suppressAutoHyphens/>
        <w:spacing w:after="120"/>
        <w:jc w:val="both"/>
        <w:rPr>
          <w:rFonts w:ascii="Arial" w:eastAsia="Times New Roman" w:hAnsi="Arial" w:cs="Arial"/>
          <w:lang w:eastAsia="ar-SA"/>
        </w:rPr>
      </w:pPr>
      <w:r w:rsidRPr="00915A24">
        <w:rPr>
          <w:rFonts w:ascii="Arial" w:eastAsia="Times New Roman" w:hAnsi="Arial" w:cs="Arial"/>
          <w:lang w:eastAsia="ar-SA"/>
        </w:rPr>
        <w:t xml:space="preserve">O prazo de execução do objeto é de até </w:t>
      </w:r>
      <w:r w:rsidRPr="00915A24">
        <w:rPr>
          <w:rFonts w:ascii="Arial" w:hAnsi="Arial" w:cs="Arial"/>
        </w:rPr>
        <w:t>0</w:t>
      </w:r>
      <w:r w:rsidR="00967637">
        <w:rPr>
          <w:rFonts w:ascii="Arial" w:hAnsi="Arial" w:cs="Arial"/>
        </w:rPr>
        <w:t>6</w:t>
      </w:r>
      <w:r w:rsidRPr="00915A24">
        <w:rPr>
          <w:rFonts w:ascii="Arial" w:hAnsi="Arial" w:cs="Arial"/>
        </w:rPr>
        <w:t xml:space="preserve"> (</w:t>
      </w:r>
      <w:r w:rsidR="00967637">
        <w:rPr>
          <w:rFonts w:ascii="Arial" w:hAnsi="Arial" w:cs="Arial"/>
        </w:rPr>
        <w:t>seis</w:t>
      </w:r>
      <w:r w:rsidRPr="00915A24">
        <w:rPr>
          <w:rFonts w:ascii="Arial" w:hAnsi="Arial" w:cs="Arial"/>
        </w:rPr>
        <w:t>)</w:t>
      </w:r>
      <w:r w:rsidRPr="00915A24">
        <w:rPr>
          <w:rFonts w:ascii="Arial" w:eastAsia="Times New Roman" w:hAnsi="Arial" w:cs="Arial"/>
          <w:lang w:eastAsia="ar-SA"/>
        </w:rPr>
        <w:t xml:space="preserve"> meses, a serem iniciados até 30 (trinta) dias após o recebimento da Ordem de Serviço.</w:t>
      </w:r>
    </w:p>
    <w:p w:rsidR="00915A24" w:rsidRPr="00915A24" w:rsidRDefault="00915A24" w:rsidP="00915A24">
      <w:pPr>
        <w:jc w:val="both"/>
        <w:rPr>
          <w:rFonts w:ascii="Arial" w:eastAsia="Times New Roman" w:hAnsi="Arial" w:cs="Arial"/>
          <w:lang w:eastAsia="ar-SA"/>
        </w:rPr>
      </w:pPr>
      <w:proofErr w:type="gramStart"/>
      <w:r w:rsidRPr="00915A24">
        <w:rPr>
          <w:rFonts w:ascii="Arial" w:eastAsia="Times New Roman" w:hAnsi="Arial" w:cs="Arial"/>
          <w:lang w:eastAsia="ar-SA"/>
        </w:rPr>
        <w:t>Apresentamos,</w:t>
      </w:r>
      <w:proofErr w:type="gramEnd"/>
      <w:r w:rsidRPr="00915A24">
        <w:rPr>
          <w:rFonts w:ascii="Arial" w:eastAsia="Times New Roman" w:hAnsi="Arial" w:cs="Arial"/>
          <w:lang w:eastAsia="ar-SA"/>
        </w:rPr>
        <w:t xml:space="preserve"> nossos dados bancários:</w:t>
      </w:r>
    </w:p>
    <w:p w:rsidR="00915A24" w:rsidRPr="00915A24" w:rsidRDefault="00915A24" w:rsidP="00915A24">
      <w:pPr>
        <w:suppressAutoHyphens/>
        <w:jc w:val="both"/>
        <w:rPr>
          <w:rFonts w:ascii="Arial" w:eastAsia="Times New Roman" w:hAnsi="Arial" w:cs="Arial"/>
          <w:lang w:eastAsia="ar-SA"/>
        </w:rPr>
      </w:pPr>
    </w:p>
    <w:p w:rsidR="00915A24" w:rsidRPr="00915A24" w:rsidRDefault="00915A24" w:rsidP="00915A24">
      <w:pPr>
        <w:suppressAutoHyphens/>
        <w:jc w:val="both"/>
        <w:rPr>
          <w:rFonts w:ascii="Arial" w:eastAsia="Times New Roman" w:hAnsi="Arial" w:cs="Arial"/>
          <w:lang w:eastAsia="ar-SA"/>
        </w:rPr>
      </w:pPr>
      <w:r w:rsidRPr="00915A24">
        <w:rPr>
          <w:rFonts w:ascii="Arial" w:eastAsia="Times New Roman" w:hAnsi="Arial" w:cs="Arial"/>
          <w:lang w:eastAsia="ar-SA"/>
        </w:rPr>
        <w:t xml:space="preserve">NOME DO </w:t>
      </w:r>
      <w:proofErr w:type="gramStart"/>
      <w:r w:rsidRPr="00915A24">
        <w:rPr>
          <w:rFonts w:ascii="Arial" w:eastAsia="Times New Roman" w:hAnsi="Arial" w:cs="Arial"/>
          <w:lang w:eastAsia="ar-SA"/>
        </w:rPr>
        <w:t>BANCO ...</w:t>
      </w:r>
      <w:proofErr w:type="gramEnd"/>
      <w:r w:rsidRPr="00915A24">
        <w:rPr>
          <w:rFonts w:ascii="Arial" w:eastAsia="Times New Roman" w:hAnsi="Arial" w:cs="Arial"/>
          <w:lang w:eastAsia="ar-SA"/>
        </w:rPr>
        <w:t xml:space="preserve">............................................ </w:t>
      </w:r>
      <w:proofErr w:type="gramStart"/>
      <w:r w:rsidRPr="00915A24">
        <w:rPr>
          <w:rFonts w:ascii="Arial" w:eastAsia="Times New Roman" w:hAnsi="Arial" w:cs="Arial"/>
          <w:lang w:eastAsia="ar-SA"/>
        </w:rPr>
        <w:t>Nº ...</w:t>
      </w:r>
      <w:proofErr w:type="gramEnd"/>
      <w:r w:rsidRPr="00915A24">
        <w:rPr>
          <w:rFonts w:ascii="Arial" w:eastAsia="Times New Roman" w:hAnsi="Arial" w:cs="Arial"/>
          <w:lang w:eastAsia="ar-SA"/>
        </w:rPr>
        <w:t>...................</w:t>
      </w:r>
    </w:p>
    <w:p w:rsidR="00915A24" w:rsidRPr="00915A24" w:rsidRDefault="00915A24" w:rsidP="00915A24">
      <w:pPr>
        <w:suppressAutoHyphens/>
        <w:jc w:val="both"/>
        <w:rPr>
          <w:rFonts w:ascii="Arial" w:eastAsia="Times New Roman" w:hAnsi="Arial" w:cs="Arial"/>
          <w:lang w:eastAsia="ar-SA"/>
        </w:rPr>
      </w:pPr>
      <w:r w:rsidRPr="00915A24">
        <w:rPr>
          <w:rFonts w:ascii="Arial" w:eastAsia="Times New Roman" w:hAnsi="Arial" w:cs="Arial"/>
          <w:lang w:eastAsia="ar-SA"/>
        </w:rPr>
        <w:t xml:space="preserve">NOME DA </w:t>
      </w:r>
      <w:proofErr w:type="gramStart"/>
      <w:r w:rsidRPr="00915A24">
        <w:rPr>
          <w:rFonts w:ascii="Arial" w:eastAsia="Times New Roman" w:hAnsi="Arial" w:cs="Arial"/>
          <w:lang w:eastAsia="ar-SA"/>
        </w:rPr>
        <w:t>AGÊNCIA ...</w:t>
      </w:r>
      <w:proofErr w:type="gramEnd"/>
      <w:r w:rsidRPr="00915A24">
        <w:rPr>
          <w:rFonts w:ascii="Arial" w:eastAsia="Times New Roman" w:hAnsi="Arial" w:cs="Arial"/>
          <w:lang w:eastAsia="ar-SA"/>
        </w:rPr>
        <w:t xml:space="preserve">......................................... </w:t>
      </w:r>
      <w:proofErr w:type="gramStart"/>
      <w:r w:rsidRPr="00915A24">
        <w:rPr>
          <w:rFonts w:ascii="Arial" w:eastAsia="Times New Roman" w:hAnsi="Arial" w:cs="Arial"/>
          <w:lang w:eastAsia="ar-SA"/>
        </w:rPr>
        <w:t>Nº ...</w:t>
      </w:r>
      <w:proofErr w:type="gramEnd"/>
      <w:r w:rsidRPr="00915A24">
        <w:rPr>
          <w:rFonts w:ascii="Arial" w:eastAsia="Times New Roman" w:hAnsi="Arial" w:cs="Arial"/>
          <w:lang w:eastAsia="ar-SA"/>
        </w:rPr>
        <w:t>...................</w:t>
      </w:r>
    </w:p>
    <w:p w:rsidR="00915A24" w:rsidRPr="00915A24" w:rsidRDefault="00915A24" w:rsidP="00915A24">
      <w:pPr>
        <w:suppressAutoHyphens/>
        <w:jc w:val="both"/>
        <w:rPr>
          <w:rFonts w:ascii="Arial" w:eastAsia="Times New Roman" w:hAnsi="Arial" w:cs="Arial"/>
          <w:lang w:eastAsia="ar-SA"/>
        </w:rPr>
      </w:pPr>
      <w:r w:rsidRPr="00915A24">
        <w:rPr>
          <w:rFonts w:ascii="Arial" w:eastAsia="Times New Roman" w:hAnsi="Arial" w:cs="Arial"/>
          <w:lang w:eastAsia="ar-SA"/>
        </w:rPr>
        <w:t xml:space="preserve">NÚMERO DA </w:t>
      </w:r>
      <w:proofErr w:type="gramStart"/>
      <w:r w:rsidRPr="00915A24">
        <w:rPr>
          <w:rFonts w:ascii="Arial" w:eastAsia="Times New Roman" w:hAnsi="Arial" w:cs="Arial"/>
          <w:lang w:eastAsia="ar-SA"/>
        </w:rPr>
        <w:t>CONTA ...</w:t>
      </w:r>
      <w:proofErr w:type="gramEnd"/>
      <w:r w:rsidRPr="00915A24">
        <w:rPr>
          <w:rFonts w:ascii="Arial" w:eastAsia="Times New Roman" w:hAnsi="Arial" w:cs="Arial"/>
          <w:lang w:eastAsia="ar-SA"/>
        </w:rPr>
        <w:t>...................................................................</w:t>
      </w:r>
    </w:p>
    <w:p w:rsidR="00915A24" w:rsidRPr="00915A24" w:rsidRDefault="00915A24" w:rsidP="00915A24">
      <w:pPr>
        <w:suppressAutoHyphens/>
        <w:spacing w:after="120"/>
        <w:jc w:val="both"/>
        <w:rPr>
          <w:rFonts w:ascii="Arial" w:eastAsia="Times New Roman" w:hAnsi="Arial" w:cs="Arial"/>
          <w:lang w:eastAsia="ar-SA"/>
        </w:rPr>
      </w:pPr>
    </w:p>
    <w:p w:rsidR="00915A24" w:rsidRPr="00915A24" w:rsidRDefault="00915A24" w:rsidP="00915A24">
      <w:pPr>
        <w:suppressAutoHyphens/>
        <w:spacing w:after="120"/>
        <w:jc w:val="both"/>
        <w:rPr>
          <w:rFonts w:ascii="Arial" w:eastAsia="Times New Roman" w:hAnsi="Arial" w:cs="Arial"/>
          <w:lang w:eastAsia="ar-SA"/>
        </w:rPr>
      </w:pPr>
      <w:r w:rsidRPr="00915A24">
        <w:rPr>
          <w:rFonts w:ascii="Arial" w:eastAsia="Times New Roman" w:hAnsi="Arial" w:cs="Arial"/>
          <w:lang w:eastAsia="ar-SA"/>
        </w:rPr>
        <w:t xml:space="preserve">O prazo de validade da proposta de preços é de _____ </w:t>
      </w:r>
      <w:proofErr w:type="gramStart"/>
      <w:r w:rsidRPr="00915A24">
        <w:rPr>
          <w:rFonts w:ascii="Arial" w:eastAsia="Times New Roman" w:hAnsi="Arial" w:cs="Arial"/>
          <w:lang w:eastAsia="ar-SA"/>
        </w:rPr>
        <w:t xml:space="preserve">(                      </w:t>
      </w:r>
      <w:proofErr w:type="gramEnd"/>
      <w:r w:rsidRPr="00915A24">
        <w:rPr>
          <w:rFonts w:ascii="Arial" w:eastAsia="Times New Roman" w:hAnsi="Arial" w:cs="Arial"/>
          <w:lang w:eastAsia="ar-SA"/>
        </w:rPr>
        <w:t>) dias corridos a partir da data do recebimento das propostas pelo Agente de contratação e equipe de apoio.</w:t>
      </w:r>
    </w:p>
    <w:p w:rsidR="00915A24" w:rsidRPr="00915A24" w:rsidRDefault="00915A24" w:rsidP="00915A24">
      <w:pPr>
        <w:suppressAutoHyphens/>
        <w:spacing w:after="120"/>
        <w:jc w:val="center"/>
        <w:rPr>
          <w:rFonts w:ascii="Arial" w:eastAsia="Times New Roman" w:hAnsi="Arial" w:cs="Arial"/>
          <w:lang w:eastAsia="ar-SA"/>
        </w:rPr>
      </w:pPr>
    </w:p>
    <w:p w:rsidR="00915A24" w:rsidRPr="00915A24" w:rsidRDefault="00915A24" w:rsidP="00915A24">
      <w:pPr>
        <w:suppressAutoHyphens/>
        <w:spacing w:after="120"/>
        <w:jc w:val="center"/>
        <w:rPr>
          <w:rFonts w:ascii="Arial" w:eastAsia="Times New Roman" w:hAnsi="Arial" w:cs="Arial"/>
          <w:lang w:eastAsia="ar-SA"/>
        </w:rPr>
      </w:pPr>
      <w:r w:rsidRPr="00915A24">
        <w:rPr>
          <w:rFonts w:ascii="Arial" w:eastAsia="Times New Roman" w:hAnsi="Arial" w:cs="Arial"/>
          <w:lang w:eastAsia="ar-SA"/>
        </w:rPr>
        <w:t>Atenciosamente,</w:t>
      </w:r>
    </w:p>
    <w:p w:rsidR="00915A24" w:rsidRPr="00915A24" w:rsidRDefault="00915A24" w:rsidP="00915A24">
      <w:pPr>
        <w:suppressAutoHyphens/>
        <w:spacing w:after="120"/>
        <w:ind w:left="284"/>
        <w:jc w:val="center"/>
        <w:rPr>
          <w:rFonts w:ascii="Arial" w:eastAsia="Times New Roman" w:hAnsi="Arial" w:cs="Arial"/>
          <w:lang w:eastAsia="ar-SA"/>
        </w:rPr>
      </w:pPr>
    </w:p>
    <w:p w:rsidR="00915A24" w:rsidRPr="00915A24" w:rsidRDefault="00915A24" w:rsidP="00915A24">
      <w:pPr>
        <w:suppressAutoHyphens/>
        <w:spacing w:after="120"/>
        <w:ind w:left="284"/>
        <w:jc w:val="center"/>
        <w:rPr>
          <w:rFonts w:ascii="Arial" w:eastAsia="Times New Roman" w:hAnsi="Arial" w:cs="Arial"/>
          <w:lang w:eastAsia="ar-SA"/>
        </w:rPr>
      </w:pPr>
      <w:r w:rsidRPr="00915A24">
        <w:rPr>
          <w:rFonts w:ascii="Arial" w:eastAsia="Times New Roman" w:hAnsi="Arial" w:cs="Arial"/>
          <w:lang w:eastAsia="ar-SA"/>
        </w:rPr>
        <w:t>(carimbo, nome e assinatura do responsável legal</w:t>
      </w:r>
      <w:proofErr w:type="gramStart"/>
      <w:r w:rsidRPr="00915A24">
        <w:rPr>
          <w:rFonts w:ascii="Arial" w:eastAsia="Times New Roman" w:hAnsi="Arial" w:cs="Arial"/>
          <w:lang w:eastAsia="ar-SA"/>
        </w:rPr>
        <w:t>)</w:t>
      </w:r>
      <w:proofErr w:type="gramEnd"/>
    </w:p>
    <w:p w:rsidR="00915A24" w:rsidRPr="00915A24" w:rsidRDefault="00915A24" w:rsidP="00915A24">
      <w:pPr>
        <w:suppressAutoHyphens/>
        <w:spacing w:after="120"/>
        <w:ind w:left="284"/>
        <w:jc w:val="center"/>
        <w:rPr>
          <w:rFonts w:ascii="Arial" w:eastAsia="Times New Roman" w:hAnsi="Arial" w:cs="Arial"/>
          <w:lang w:eastAsia="ar-SA"/>
        </w:rPr>
      </w:pPr>
      <w:r w:rsidRPr="00915A24">
        <w:rPr>
          <w:rFonts w:ascii="Arial" w:eastAsia="Times New Roman" w:hAnsi="Arial" w:cs="Arial"/>
          <w:lang w:eastAsia="ar-SA"/>
        </w:rPr>
        <w:t>(carteira de identidade número e órgão emissor)</w:t>
      </w:r>
    </w:p>
    <w:p w:rsidR="00915A24" w:rsidRPr="00915A24" w:rsidRDefault="00915A24" w:rsidP="00915A24">
      <w:pPr>
        <w:suppressAutoHyphens/>
        <w:spacing w:after="120"/>
        <w:ind w:left="284"/>
        <w:jc w:val="both"/>
        <w:rPr>
          <w:rFonts w:ascii="Arial" w:eastAsia="Times New Roman" w:hAnsi="Arial" w:cs="Arial"/>
          <w:b/>
          <w:lang w:eastAsia="ar-SA"/>
        </w:rPr>
      </w:pPr>
      <w:r w:rsidRPr="00915A24">
        <w:rPr>
          <w:rFonts w:ascii="Arial" w:eastAsia="Times New Roman" w:hAnsi="Arial" w:cs="Arial"/>
          <w:b/>
          <w:lang w:eastAsia="ar-SA"/>
        </w:rPr>
        <w:t>Obs. Deverá estar acompanhada dos documentos descritos no item 7.19.1.</w:t>
      </w:r>
    </w:p>
    <w:p w:rsidR="00915A24" w:rsidRPr="00915A24" w:rsidRDefault="00915A24" w:rsidP="00915A24">
      <w:pPr>
        <w:suppressAutoHyphens/>
        <w:spacing w:after="120"/>
        <w:ind w:left="284"/>
        <w:jc w:val="center"/>
        <w:rPr>
          <w:rFonts w:ascii="Arial" w:eastAsia="Times New Roman" w:hAnsi="Arial" w:cs="Arial"/>
          <w:b/>
          <w:lang w:eastAsia="ar-SA"/>
        </w:rPr>
      </w:pPr>
      <w:r w:rsidRPr="00915A24">
        <w:rPr>
          <w:rFonts w:ascii="Arial" w:eastAsia="Times New Roman" w:hAnsi="Arial" w:cs="Arial"/>
          <w:b/>
          <w:lang w:eastAsia="ar-SA"/>
        </w:rPr>
        <w:lastRenderedPageBreak/>
        <w:t>MODELO Nº. 02</w:t>
      </w:r>
    </w:p>
    <w:p w:rsidR="00915A24" w:rsidRPr="00915A24" w:rsidRDefault="00915A24" w:rsidP="00915A24">
      <w:pPr>
        <w:suppressAutoHyphens/>
        <w:spacing w:after="120"/>
        <w:ind w:left="284" w:right="227"/>
        <w:jc w:val="center"/>
        <w:rPr>
          <w:rFonts w:ascii="Arial" w:eastAsia="Times New Roman" w:hAnsi="Arial" w:cs="Arial"/>
          <w:b/>
          <w:lang w:eastAsia="ar-SA"/>
        </w:rPr>
      </w:pPr>
      <w:r w:rsidRPr="00915A24">
        <w:rPr>
          <w:rFonts w:ascii="Arial" w:eastAsia="Times New Roman" w:hAnsi="Arial" w:cs="Arial"/>
          <w:b/>
          <w:lang w:eastAsia="ar-SA"/>
        </w:rPr>
        <w:t>MODELO DE DECLARAÇÃO DE RESPONSABILIDADE TÉCNICA</w:t>
      </w:r>
    </w:p>
    <w:p w:rsidR="00915A24" w:rsidRPr="00915A24" w:rsidRDefault="00915A24" w:rsidP="00915A24">
      <w:pPr>
        <w:suppressAutoHyphens/>
        <w:spacing w:after="120"/>
        <w:ind w:left="284"/>
        <w:jc w:val="both"/>
        <w:rPr>
          <w:rFonts w:ascii="Arial" w:eastAsia="Times New Roman" w:hAnsi="Arial" w:cs="Arial"/>
          <w:lang w:eastAsia="ar-SA"/>
        </w:rPr>
      </w:pPr>
    </w:p>
    <w:p w:rsidR="00915A24" w:rsidRPr="00915A24" w:rsidRDefault="00915A24" w:rsidP="00915A24">
      <w:pPr>
        <w:suppressAutoHyphens/>
        <w:spacing w:after="120"/>
        <w:ind w:left="284"/>
        <w:jc w:val="both"/>
        <w:rPr>
          <w:rFonts w:ascii="Arial" w:eastAsia="Times New Roman" w:hAnsi="Arial" w:cs="Arial"/>
          <w:lang w:eastAsia="ar-SA"/>
        </w:rPr>
      </w:pPr>
      <w:r w:rsidRPr="00915A24">
        <w:rPr>
          <w:rFonts w:ascii="Arial" w:eastAsia="Times New Roman" w:hAnsi="Arial" w:cs="Arial"/>
          <w:lang w:eastAsia="ar-SA"/>
        </w:rPr>
        <w:t xml:space="preserve">(Local),              </w:t>
      </w:r>
      <w:proofErr w:type="gramStart"/>
      <w:r w:rsidRPr="00915A24">
        <w:rPr>
          <w:rFonts w:ascii="Arial" w:eastAsia="Times New Roman" w:hAnsi="Arial" w:cs="Arial"/>
          <w:lang w:eastAsia="ar-SA"/>
        </w:rPr>
        <w:t xml:space="preserve">de                        </w:t>
      </w:r>
      <w:proofErr w:type="spellStart"/>
      <w:r w:rsidRPr="00915A24">
        <w:rPr>
          <w:rFonts w:ascii="Arial" w:eastAsia="Times New Roman" w:hAnsi="Arial" w:cs="Arial"/>
          <w:lang w:eastAsia="ar-SA"/>
        </w:rPr>
        <w:t>de</w:t>
      </w:r>
      <w:proofErr w:type="spellEnd"/>
      <w:proofErr w:type="gramEnd"/>
      <w:r w:rsidRPr="00915A24">
        <w:rPr>
          <w:rFonts w:ascii="Arial" w:eastAsia="Times New Roman" w:hAnsi="Arial" w:cs="Arial"/>
          <w:lang w:eastAsia="ar-SA"/>
        </w:rPr>
        <w:t xml:space="preserve">  2025.</w:t>
      </w:r>
    </w:p>
    <w:p w:rsidR="00915A24" w:rsidRPr="00915A24" w:rsidRDefault="00915A24" w:rsidP="00915A24">
      <w:pPr>
        <w:suppressAutoHyphens/>
        <w:spacing w:after="120"/>
        <w:jc w:val="both"/>
        <w:rPr>
          <w:rFonts w:ascii="Arial" w:eastAsia="Times New Roman" w:hAnsi="Arial" w:cs="Arial"/>
          <w:lang w:eastAsia="ar-SA"/>
        </w:rPr>
      </w:pPr>
    </w:p>
    <w:p w:rsidR="00915A24" w:rsidRPr="00915A24" w:rsidRDefault="00915A24" w:rsidP="00915A24">
      <w:pPr>
        <w:suppressAutoHyphens/>
        <w:spacing w:after="120"/>
        <w:jc w:val="both"/>
        <w:rPr>
          <w:rFonts w:ascii="Arial" w:eastAsia="Times New Roman" w:hAnsi="Arial" w:cs="Arial"/>
          <w:lang w:eastAsia="ar-SA"/>
        </w:rPr>
      </w:pPr>
      <w:r w:rsidRPr="00915A24">
        <w:rPr>
          <w:rFonts w:ascii="Arial" w:eastAsia="Times New Roman" w:hAnsi="Arial" w:cs="Arial"/>
          <w:lang w:eastAsia="ar-SA"/>
        </w:rPr>
        <w:t>Ao Agente de contratação e equipe de apoio</w:t>
      </w:r>
    </w:p>
    <w:p w:rsidR="00915A24" w:rsidRPr="00915A24" w:rsidRDefault="00915A24" w:rsidP="00915A24">
      <w:pPr>
        <w:suppressAutoHyphens/>
        <w:spacing w:after="120"/>
        <w:jc w:val="both"/>
        <w:rPr>
          <w:rFonts w:ascii="Arial" w:eastAsia="Times New Roman" w:hAnsi="Arial" w:cs="Arial"/>
          <w:lang w:eastAsia="ar-SA"/>
        </w:rPr>
      </w:pPr>
      <w:r w:rsidRPr="00915A24">
        <w:rPr>
          <w:rFonts w:ascii="Arial" w:eastAsia="Times New Roman" w:hAnsi="Arial" w:cs="Arial"/>
          <w:lang w:eastAsia="ar-SA"/>
        </w:rPr>
        <w:t>Concorrência Eletrônica nº</w:t>
      </w:r>
      <w:proofErr w:type="gramStart"/>
      <w:r w:rsidRPr="00915A24">
        <w:rPr>
          <w:rFonts w:ascii="Arial" w:eastAsia="Times New Roman" w:hAnsi="Arial" w:cs="Arial"/>
          <w:lang w:eastAsia="ar-SA"/>
        </w:rPr>
        <w:t xml:space="preserve">  </w:t>
      </w:r>
      <w:proofErr w:type="gramEnd"/>
      <w:r w:rsidR="00776DB4">
        <w:rPr>
          <w:rFonts w:ascii="Arial" w:eastAsia="Times New Roman" w:hAnsi="Arial" w:cs="Arial"/>
          <w:bCs/>
          <w:lang w:eastAsia="ar-SA"/>
        </w:rPr>
        <w:t>25</w:t>
      </w:r>
      <w:r w:rsidRPr="00915A24">
        <w:rPr>
          <w:rFonts w:ascii="Arial" w:eastAsia="Times New Roman" w:hAnsi="Arial" w:cs="Arial"/>
          <w:lang w:eastAsia="ar-SA"/>
        </w:rPr>
        <w:t xml:space="preserve"> / 2025             </w:t>
      </w:r>
    </w:p>
    <w:p w:rsidR="00915A24" w:rsidRPr="00915A24" w:rsidRDefault="00915A24" w:rsidP="00915A24">
      <w:pPr>
        <w:suppressAutoHyphens/>
        <w:spacing w:after="120"/>
        <w:jc w:val="both"/>
        <w:rPr>
          <w:rFonts w:ascii="Arial" w:eastAsia="Times New Roman" w:hAnsi="Arial" w:cs="Arial"/>
          <w:lang w:eastAsia="ar-SA"/>
        </w:rPr>
      </w:pPr>
      <w:r w:rsidRPr="00915A24">
        <w:rPr>
          <w:rFonts w:ascii="Arial" w:eastAsia="Times New Roman" w:hAnsi="Arial" w:cs="Arial"/>
          <w:lang w:eastAsia="ar-SA"/>
        </w:rPr>
        <w:t xml:space="preserve">Processo Administrativo nº.  </w:t>
      </w:r>
      <w:r w:rsidR="000C3CF6">
        <w:rPr>
          <w:rFonts w:ascii="Arial" w:eastAsia="Times New Roman" w:hAnsi="Arial" w:cs="Arial"/>
          <w:bCs/>
          <w:lang w:eastAsia="ar-SA"/>
        </w:rPr>
        <w:t>22063</w:t>
      </w:r>
      <w:r w:rsidRPr="00915A24">
        <w:rPr>
          <w:rFonts w:ascii="Arial" w:eastAsia="Times New Roman" w:hAnsi="Arial" w:cs="Arial"/>
          <w:bCs/>
          <w:lang w:eastAsia="ar-SA"/>
        </w:rPr>
        <w:t xml:space="preserve"> / 25</w:t>
      </w:r>
    </w:p>
    <w:p w:rsidR="00915A24" w:rsidRPr="00915A24" w:rsidRDefault="00915A24" w:rsidP="00915A24">
      <w:pPr>
        <w:suppressAutoHyphens/>
        <w:spacing w:after="120"/>
        <w:jc w:val="both"/>
        <w:rPr>
          <w:rFonts w:ascii="Arial" w:eastAsia="Times New Roman" w:hAnsi="Arial" w:cs="Arial"/>
          <w:lang w:eastAsia="ar-SA"/>
        </w:rPr>
      </w:pPr>
    </w:p>
    <w:p w:rsidR="00F46BC7" w:rsidRPr="00915A24" w:rsidRDefault="00915A24" w:rsidP="00F46BC7">
      <w:pPr>
        <w:suppressAutoHyphens/>
        <w:spacing w:after="120"/>
        <w:jc w:val="both"/>
        <w:rPr>
          <w:rFonts w:ascii="Arial" w:eastAsia="Times New Roman" w:hAnsi="Arial" w:cs="Arial"/>
          <w:lang w:eastAsia="ar-SA"/>
        </w:rPr>
      </w:pPr>
      <w:r w:rsidRPr="00915A24">
        <w:rPr>
          <w:rFonts w:ascii="Arial" w:eastAsia="Times New Roman" w:hAnsi="Arial" w:cs="Arial"/>
          <w:lang w:eastAsia="ar-SA"/>
        </w:rPr>
        <w:t xml:space="preserve">Objeto: </w:t>
      </w:r>
      <w:r w:rsidR="00F46BC7">
        <w:rPr>
          <w:rFonts w:ascii="Arial" w:hAnsi="Arial" w:cs="Arial"/>
        </w:rPr>
        <w:t>C</w:t>
      </w:r>
      <w:r w:rsidR="00F46BC7" w:rsidRPr="00915A24">
        <w:rPr>
          <w:rFonts w:ascii="Arial" w:hAnsi="Arial" w:cs="Arial"/>
        </w:rPr>
        <w:t xml:space="preserve">ontratação de </w:t>
      </w:r>
      <w:r w:rsidR="00F46BC7" w:rsidRPr="00915A24">
        <w:rPr>
          <w:rFonts w:ascii="Arial" w:hAnsi="Arial" w:cs="Arial"/>
          <w:bCs/>
        </w:rPr>
        <w:t xml:space="preserve">empresa para </w:t>
      </w:r>
      <w:r w:rsidR="00F46BC7" w:rsidRPr="0057552C">
        <w:rPr>
          <w:rFonts w:ascii="Arial" w:hAnsi="Arial" w:cs="Arial"/>
          <w:bCs/>
        </w:rPr>
        <w:t xml:space="preserve">execução de </w:t>
      </w:r>
      <w:r w:rsidR="00F46BC7" w:rsidRPr="00A0448F">
        <w:rPr>
          <w:rFonts w:ascii="Arial" w:hAnsi="Arial" w:cs="Arial"/>
          <w:bCs/>
        </w:rPr>
        <w:t xml:space="preserve">serviços de pavimentação e recapeamento nas ruas: </w:t>
      </w:r>
      <w:r w:rsidR="006A4640" w:rsidRPr="00A931C8">
        <w:rPr>
          <w:rFonts w:ascii="Arial" w:hAnsi="Arial" w:cs="Arial"/>
          <w:bCs/>
        </w:rPr>
        <w:t xml:space="preserve">Manoel Cabral Sobrinho, José </w:t>
      </w:r>
      <w:proofErr w:type="spellStart"/>
      <w:r w:rsidR="006A4640" w:rsidRPr="00A931C8">
        <w:rPr>
          <w:rFonts w:ascii="Arial" w:hAnsi="Arial" w:cs="Arial"/>
          <w:bCs/>
        </w:rPr>
        <w:t>Altemir</w:t>
      </w:r>
      <w:proofErr w:type="spellEnd"/>
      <w:r w:rsidR="006A4640" w:rsidRPr="00A931C8">
        <w:rPr>
          <w:rFonts w:ascii="Arial" w:hAnsi="Arial" w:cs="Arial"/>
          <w:bCs/>
        </w:rPr>
        <w:t xml:space="preserve"> Pereira, Barbosa, Santa Eliza, Guar</w:t>
      </w:r>
      <w:r w:rsidR="00A24313">
        <w:rPr>
          <w:rFonts w:ascii="Arial" w:hAnsi="Arial" w:cs="Arial"/>
          <w:bCs/>
        </w:rPr>
        <w:t>á</w:t>
      </w:r>
      <w:r w:rsidR="006A4640" w:rsidRPr="00A931C8">
        <w:rPr>
          <w:rFonts w:ascii="Arial" w:hAnsi="Arial" w:cs="Arial"/>
          <w:bCs/>
        </w:rPr>
        <w:t xml:space="preserve">, Alcides Caldeira, Domingos </w:t>
      </w:r>
      <w:r w:rsidR="006A4640">
        <w:rPr>
          <w:rFonts w:ascii="Arial" w:hAnsi="Arial" w:cs="Arial"/>
          <w:bCs/>
        </w:rPr>
        <w:t>d</w:t>
      </w:r>
      <w:r w:rsidR="006A4640" w:rsidRPr="00A931C8">
        <w:rPr>
          <w:rFonts w:ascii="Arial" w:hAnsi="Arial" w:cs="Arial"/>
          <w:bCs/>
        </w:rPr>
        <w:t xml:space="preserve">e Oliveira, Piquete, </w:t>
      </w:r>
      <w:r w:rsidR="006A4640">
        <w:rPr>
          <w:rFonts w:ascii="Arial" w:hAnsi="Arial" w:cs="Arial"/>
          <w:bCs/>
        </w:rPr>
        <w:t>e</w:t>
      </w:r>
      <w:r w:rsidR="006A4640" w:rsidRPr="00A931C8">
        <w:rPr>
          <w:rFonts w:ascii="Arial" w:hAnsi="Arial" w:cs="Arial"/>
          <w:bCs/>
        </w:rPr>
        <w:t xml:space="preserve"> Ingá</w:t>
      </w:r>
      <w:r w:rsidR="006A4640" w:rsidRPr="00915A24">
        <w:rPr>
          <w:rFonts w:ascii="Arial" w:hAnsi="Arial" w:cs="Arial"/>
          <w:color w:val="000000"/>
        </w:rPr>
        <w:t xml:space="preserve"> </w:t>
      </w:r>
      <w:r w:rsidR="00F46BC7" w:rsidRPr="00915A24">
        <w:rPr>
          <w:rFonts w:ascii="Arial" w:hAnsi="Arial" w:cs="Arial"/>
          <w:color w:val="000000"/>
        </w:rPr>
        <w:t>no município de Carapicuíba</w:t>
      </w:r>
      <w:r w:rsidR="00F46BC7" w:rsidRPr="00915A24">
        <w:rPr>
          <w:rFonts w:ascii="Arial" w:hAnsi="Arial" w:cs="Arial"/>
          <w:bCs/>
        </w:rPr>
        <w:t>.</w:t>
      </w:r>
    </w:p>
    <w:p w:rsidR="00915A24" w:rsidRPr="00915A24" w:rsidRDefault="00915A24" w:rsidP="00915A24">
      <w:pPr>
        <w:suppressAutoHyphens/>
        <w:spacing w:after="120"/>
        <w:jc w:val="both"/>
        <w:rPr>
          <w:rFonts w:ascii="Arial" w:eastAsia="Times New Roman" w:hAnsi="Arial" w:cs="Arial"/>
          <w:bCs/>
          <w:lang w:eastAsia="ar-SA"/>
        </w:rPr>
      </w:pPr>
    </w:p>
    <w:p w:rsidR="00915A24" w:rsidRPr="00915A24" w:rsidRDefault="00915A24" w:rsidP="00915A24">
      <w:pPr>
        <w:suppressAutoHyphens/>
        <w:spacing w:after="120"/>
        <w:jc w:val="both"/>
        <w:rPr>
          <w:rFonts w:ascii="Arial" w:eastAsia="Times New Roman" w:hAnsi="Arial" w:cs="Arial"/>
          <w:lang w:eastAsia="ar-SA"/>
        </w:rPr>
      </w:pPr>
      <w:r w:rsidRPr="00915A24">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915A24">
        <w:rPr>
          <w:rFonts w:ascii="Arial" w:eastAsia="Times New Roman" w:hAnsi="Arial" w:cs="Arial"/>
          <w:lang w:eastAsia="ar-SA"/>
        </w:rPr>
        <w:t xml:space="preserve">  </w:t>
      </w:r>
      <w:proofErr w:type="gramEnd"/>
      <w:r w:rsidRPr="00915A24">
        <w:rPr>
          <w:rFonts w:ascii="Arial" w:eastAsia="Times New Roman" w:hAnsi="Arial" w:cs="Arial"/>
          <w:lang w:eastAsia="ar-SA"/>
        </w:rPr>
        <w:t>profissional (</w:t>
      </w:r>
      <w:proofErr w:type="spellStart"/>
      <w:r w:rsidRPr="00915A24">
        <w:rPr>
          <w:rFonts w:ascii="Arial" w:eastAsia="Times New Roman" w:hAnsi="Arial" w:cs="Arial"/>
          <w:lang w:eastAsia="ar-SA"/>
        </w:rPr>
        <w:t>is</w:t>
      </w:r>
      <w:proofErr w:type="spellEnd"/>
      <w:r w:rsidRPr="00915A24">
        <w:rPr>
          <w:rFonts w:ascii="Arial" w:eastAsia="Times New Roman" w:hAnsi="Arial" w:cs="Arial"/>
          <w:lang w:eastAsia="ar-SA"/>
        </w:rPr>
        <w:t>) responsável (</w:t>
      </w:r>
      <w:proofErr w:type="spellStart"/>
      <w:r w:rsidRPr="00915A24">
        <w:rPr>
          <w:rFonts w:ascii="Arial" w:eastAsia="Times New Roman" w:hAnsi="Arial" w:cs="Arial"/>
          <w:lang w:eastAsia="ar-SA"/>
        </w:rPr>
        <w:t>is</w:t>
      </w:r>
      <w:proofErr w:type="spellEnd"/>
      <w:r w:rsidRPr="00915A24">
        <w:rPr>
          <w:rFonts w:ascii="Arial" w:eastAsia="Times New Roman" w:hAnsi="Arial" w:cs="Arial"/>
          <w:lang w:eastAsia="ar-SA"/>
        </w:rPr>
        <w:t>)  técnico (s) caso venhamos a vencer a referida licitação :</w:t>
      </w:r>
    </w:p>
    <w:p w:rsidR="00915A24" w:rsidRPr="00915A24" w:rsidRDefault="00915A24" w:rsidP="00915A24">
      <w:pPr>
        <w:suppressAutoHyphens/>
        <w:spacing w:after="120"/>
        <w:ind w:left="284"/>
        <w:jc w:val="both"/>
        <w:rPr>
          <w:rFonts w:ascii="Arial" w:eastAsia="Times New Roman" w:hAnsi="Arial" w:cs="Arial"/>
          <w:lang w:eastAsia="ar-SA"/>
        </w:rPr>
      </w:pPr>
      <w:r w:rsidRPr="00915A24">
        <w:rPr>
          <w:rFonts w:ascii="Arial" w:eastAsia="Times New Roman" w:hAnsi="Arial" w:cs="Arial"/>
          <w:lang w:eastAsia="ar-SA"/>
        </w:rPr>
        <w:t>1.</w:t>
      </w:r>
      <w:r w:rsidRPr="00915A24">
        <w:rPr>
          <w:rFonts w:ascii="Arial" w:eastAsia="Times New Roman" w:hAnsi="Arial" w:cs="Arial"/>
          <w:lang w:eastAsia="ar-SA"/>
        </w:rPr>
        <w:tab/>
      </w:r>
    </w:p>
    <w:p w:rsidR="00915A24" w:rsidRPr="00915A24" w:rsidRDefault="00915A24" w:rsidP="00915A24">
      <w:pPr>
        <w:suppressAutoHyphens/>
        <w:spacing w:after="120"/>
        <w:ind w:left="284"/>
        <w:jc w:val="both"/>
        <w:rPr>
          <w:rFonts w:ascii="Arial" w:eastAsia="Times New Roman" w:hAnsi="Arial" w:cs="Arial"/>
          <w:lang w:eastAsia="ar-SA"/>
        </w:rPr>
      </w:pPr>
      <w:proofErr w:type="gramStart"/>
      <w:r w:rsidRPr="00915A24">
        <w:rPr>
          <w:rFonts w:ascii="Arial" w:eastAsia="Times New Roman" w:hAnsi="Arial" w:cs="Arial"/>
          <w:lang w:eastAsia="ar-SA"/>
        </w:rPr>
        <w:t>Nome              :</w:t>
      </w:r>
      <w:proofErr w:type="gramEnd"/>
      <w:r w:rsidRPr="00915A24">
        <w:rPr>
          <w:rFonts w:ascii="Arial" w:eastAsia="Times New Roman" w:hAnsi="Arial" w:cs="Arial"/>
          <w:lang w:eastAsia="ar-SA"/>
        </w:rPr>
        <w:tab/>
      </w:r>
      <w:r w:rsidRPr="00915A24">
        <w:rPr>
          <w:rFonts w:ascii="Arial" w:eastAsia="Times New Roman" w:hAnsi="Arial" w:cs="Arial"/>
          <w:lang w:eastAsia="ar-SA"/>
        </w:rPr>
        <w:tab/>
      </w:r>
      <w:r w:rsidRPr="00915A24">
        <w:rPr>
          <w:rFonts w:ascii="Arial" w:eastAsia="Times New Roman" w:hAnsi="Arial" w:cs="Arial"/>
          <w:lang w:eastAsia="ar-SA"/>
        </w:rPr>
        <w:tab/>
      </w:r>
      <w:r w:rsidRPr="00915A24">
        <w:rPr>
          <w:rFonts w:ascii="Arial" w:eastAsia="Times New Roman" w:hAnsi="Arial" w:cs="Arial"/>
          <w:lang w:eastAsia="ar-SA"/>
        </w:rPr>
        <w:tab/>
      </w:r>
      <w:r w:rsidRPr="00915A24">
        <w:rPr>
          <w:rFonts w:ascii="Arial" w:eastAsia="Times New Roman" w:hAnsi="Arial" w:cs="Arial"/>
          <w:lang w:eastAsia="ar-SA"/>
        </w:rPr>
        <w:tab/>
        <w:t>(*)  CREA Nº</w:t>
      </w:r>
    </w:p>
    <w:p w:rsidR="00915A24" w:rsidRPr="00915A24" w:rsidRDefault="00915A24" w:rsidP="00915A24">
      <w:pPr>
        <w:suppressAutoHyphens/>
        <w:spacing w:after="120"/>
        <w:ind w:left="284"/>
        <w:jc w:val="both"/>
        <w:rPr>
          <w:rFonts w:ascii="Arial" w:eastAsia="Times New Roman" w:hAnsi="Arial" w:cs="Arial"/>
          <w:lang w:eastAsia="ar-SA"/>
        </w:rPr>
      </w:pPr>
      <w:proofErr w:type="gramStart"/>
      <w:r w:rsidRPr="00915A24">
        <w:rPr>
          <w:rFonts w:ascii="Arial" w:eastAsia="Times New Roman" w:hAnsi="Arial" w:cs="Arial"/>
          <w:lang w:eastAsia="ar-SA"/>
        </w:rPr>
        <w:t>Assinatura       :</w:t>
      </w:r>
      <w:proofErr w:type="gramEnd"/>
      <w:r w:rsidRPr="00915A24">
        <w:rPr>
          <w:rFonts w:ascii="Arial" w:eastAsia="Times New Roman" w:hAnsi="Arial" w:cs="Arial"/>
          <w:lang w:eastAsia="ar-SA"/>
        </w:rPr>
        <w:tab/>
      </w:r>
      <w:r w:rsidRPr="00915A24">
        <w:rPr>
          <w:rFonts w:ascii="Arial" w:eastAsia="Times New Roman" w:hAnsi="Arial" w:cs="Arial"/>
          <w:lang w:eastAsia="ar-SA"/>
        </w:rPr>
        <w:tab/>
      </w:r>
      <w:r w:rsidRPr="00915A24">
        <w:rPr>
          <w:rFonts w:ascii="Arial" w:eastAsia="Times New Roman" w:hAnsi="Arial" w:cs="Arial"/>
          <w:lang w:eastAsia="ar-SA"/>
        </w:rPr>
        <w:tab/>
      </w:r>
      <w:r w:rsidRPr="00915A24">
        <w:rPr>
          <w:rFonts w:ascii="Arial" w:eastAsia="Times New Roman" w:hAnsi="Arial" w:cs="Arial"/>
          <w:lang w:eastAsia="ar-SA"/>
        </w:rPr>
        <w:tab/>
      </w:r>
      <w:r w:rsidRPr="00915A24">
        <w:rPr>
          <w:rFonts w:ascii="Arial" w:eastAsia="Times New Roman" w:hAnsi="Arial" w:cs="Arial"/>
          <w:lang w:eastAsia="ar-SA"/>
        </w:rPr>
        <w:tab/>
        <w:t>Data de registro</w:t>
      </w:r>
    </w:p>
    <w:p w:rsidR="00915A24" w:rsidRPr="00915A24" w:rsidRDefault="00915A24" w:rsidP="00915A24">
      <w:pPr>
        <w:suppressAutoHyphens/>
        <w:spacing w:after="120"/>
        <w:ind w:left="284"/>
        <w:jc w:val="both"/>
        <w:rPr>
          <w:rFonts w:ascii="Arial" w:eastAsia="Times New Roman" w:hAnsi="Arial" w:cs="Arial"/>
          <w:lang w:eastAsia="ar-SA"/>
        </w:rPr>
      </w:pPr>
      <w:r w:rsidRPr="00915A24">
        <w:rPr>
          <w:rFonts w:ascii="Arial" w:eastAsia="Times New Roman" w:hAnsi="Arial" w:cs="Arial"/>
          <w:lang w:eastAsia="ar-SA"/>
        </w:rPr>
        <w:t>Especialidade</w:t>
      </w:r>
      <w:proofErr w:type="gramStart"/>
      <w:r w:rsidRPr="00915A24">
        <w:rPr>
          <w:rFonts w:ascii="Arial" w:eastAsia="Times New Roman" w:hAnsi="Arial" w:cs="Arial"/>
          <w:lang w:eastAsia="ar-SA"/>
        </w:rPr>
        <w:t xml:space="preserve">   :</w:t>
      </w:r>
      <w:proofErr w:type="gramEnd"/>
    </w:p>
    <w:p w:rsidR="00915A24" w:rsidRPr="00915A24" w:rsidRDefault="00915A24" w:rsidP="00915A24">
      <w:pPr>
        <w:suppressAutoHyphens/>
        <w:spacing w:after="120"/>
        <w:ind w:left="284"/>
        <w:jc w:val="both"/>
        <w:rPr>
          <w:rFonts w:ascii="Arial" w:eastAsia="Times New Roman" w:hAnsi="Arial" w:cs="Arial"/>
          <w:lang w:eastAsia="ar-SA"/>
        </w:rPr>
      </w:pPr>
      <w:r w:rsidRPr="00915A24">
        <w:rPr>
          <w:rFonts w:ascii="Arial" w:eastAsia="Times New Roman" w:hAnsi="Arial" w:cs="Arial"/>
          <w:lang w:eastAsia="ar-SA"/>
        </w:rPr>
        <w:t>2.</w:t>
      </w:r>
      <w:r w:rsidRPr="00915A24">
        <w:rPr>
          <w:rFonts w:ascii="Arial" w:eastAsia="Times New Roman" w:hAnsi="Arial" w:cs="Arial"/>
          <w:lang w:eastAsia="ar-SA"/>
        </w:rPr>
        <w:tab/>
      </w:r>
      <w:r w:rsidRPr="00915A24">
        <w:rPr>
          <w:rFonts w:ascii="Arial" w:eastAsia="Times New Roman" w:hAnsi="Arial" w:cs="Arial"/>
          <w:lang w:eastAsia="ar-SA"/>
        </w:rPr>
        <w:tab/>
      </w:r>
    </w:p>
    <w:p w:rsidR="00915A24" w:rsidRPr="00915A24" w:rsidRDefault="00915A24" w:rsidP="00915A24">
      <w:pPr>
        <w:suppressAutoHyphens/>
        <w:spacing w:after="120"/>
        <w:ind w:left="284"/>
        <w:jc w:val="both"/>
        <w:rPr>
          <w:rFonts w:ascii="Arial" w:eastAsia="Times New Roman" w:hAnsi="Arial" w:cs="Arial"/>
          <w:lang w:eastAsia="ar-SA"/>
        </w:rPr>
      </w:pPr>
      <w:proofErr w:type="gramStart"/>
      <w:r w:rsidRPr="00915A24">
        <w:rPr>
          <w:rFonts w:ascii="Arial" w:eastAsia="Times New Roman" w:hAnsi="Arial" w:cs="Arial"/>
          <w:lang w:eastAsia="ar-SA"/>
        </w:rPr>
        <w:t>Nome               :</w:t>
      </w:r>
      <w:proofErr w:type="gramEnd"/>
      <w:r w:rsidRPr="00915A24">
        <w:rPr>
          <w:rFonts w:ascii="Arial" w:eastAsia="Times New Roman" w:hAnsi="Arial" w:cs="Arial"/>
          <w:lang w:eastAsia="ar-SA"/>
        </w:rPr>
        <w:tab/>
      </w:r>
      <w:r w:rsidRPr="00915A24">
        <w:rPr>
          <w:rFonts w:ascii="Arial" w:eastAsia="Times New Roman" w:hAnsi="Arial" w:cs="Arial"/>
          <w:lang w:eastAsia="ar-SA"/>
        </w:rPr>
        <w:tab/>
      </w:r>
      <w:r w:rsidRPr="00915A24">
        <w:rPr>
          <w:rFonts w:ascii="Arial" w:eastAsia="Times New Roman" w:hAnsi="Arial" w:cs="Arial"/>
          <w:lang w:eastAsia="ar-SA"/>
        </w:rPr>
        <w:tab/>
      </w:r>
      <w:r w:rsidRPr="00915A24">
        <w:rPr>
          <w:rFonts w:ascii="Arial" w:eastAsia="Times New Roman" w:hAnsi="Arial" w:cs="Arial"/>
          <w:lang w:eastAsia="ar-SA"/>
        </w:rPr>
        <w:tab/>
      </w:r>
      <w:r w:rsidRPr="00915A24">
        <w:rPr>
          <w:rFonts w:ascii="Arial" w:eastAsia="Times New Roman" w:hAnsi="Arial" w:cs="Arial"/>
          <w:lang w:eastAsia="ar-SA"/>
        </w:rPr>
        <w:tab/>
        <w:t>(*)  CREA Nº</w:t>
      </w:r>
    </w:p>
    <w:p w:rsidR="00915A24" w:rsidRPr="00915A24" w:rsidRDefault="00915A24" w:rsidP="00915A24">
      <w:pPr>
        <w:suppressAutoHyphens/>
        <w:spacing w:after="120"/>
        <w:ind w:left="284"/>
        <w:jc w:val="both"/>
        <w:rPr>
          <w:rFonts w:ascii="Arial" w:eastAsia="Times New Roman" w:hAnsi="Arial" w:cs="Arial"/>
          <w:lang w:eastAsia="ar-SA"/>
        </w:rPr>
      </w:pPr>
      <w:proofErr w:type="gramStart"/>
      <w:r w:rsidRPr="00915A24">
        <w:rPr>
          <w:rFonts w:ascii="Arial" w:eastAsia="Times New Roman" w:hAnsi="Arial" w:cs="Arial"/>
          <w:lang w:eastAsia="ar-SA"/>
        </w:rPr>
        <w:t>Assinatura        :</w:t>
      </w:r>
      <w:proofErr w:type="gramEnd"/>
      <w:r w:rsidRPr="00915A24">
        <w:rPr>
          <w:rFonts w:ascii="Arial" w:eastAsia="Times New Roman" w:hAnsi="Arial" w:cs="Arial"/>
          <w:lang w:eastAsia="ar-SA"/>
        </w:rPr>
        <w:tab/>
      </w:r>
      <w:r w:rsidRPr="00915A24">
        <w:rPr>
          <w:rFonts w:ascii="Arial" w:eastAsia="Times New Roman" w:hAnsi="Arial" w:cs="Arial"/>
          <w:lang w:eastAsia="ar-SA"/>
        </w:rPr>
        <w:tab/>
      </w:r>
      <w:r w:rsidRPr="00915A24">
        <w:rPr>
          <w:rFonts w:ascii="Arial" w:eastAsia="Times New Roman" w:hAnsi="Arial" w:cs="Arial"/>
          <w:lang w:eastAsia="ar-SA"/>
        </w:rPr>
        <w:tab/>
      </w:r>
      <w:r w:rsidRPr="00915A24">
        <w:rPr>
          <w:rFonts w:ascii="Arial" w:eastAsia="Times New Roman" w:hAnsi="Arial" w:cs="Arial"/>
          <w:lang w:eastAsia="ar-SA"/>
        </w:rPr>
        <w:tab/>
      </w:r>
      <w:r w:rsidRPr="00915A24">
        <w:rPr>
          <w:rFonts w:ascii="Arial" w:eastAsia="Times New Roman" w:hAnsi="Arial" w:cs="Arial"/>
          <w:lang w:eastAsia="ar-SA"/>
        </w:rPr>
        <w:tab/>
        <w:t>Data de registro</w:t>
      </w:r>
    </w:p>
    <w:p w:rsidR="00915A24" w:rsidRPr="00915A24" w:rsidRDefault="00915A24" w:rsidP="00915A24">
      <w:pPr>
        <w:suppressAutoHyphens/>
        <w:spacing w:after="120"/>
        <w:ind w:left="284"/>
        <w:jc w:val="both"/>
        <w:rPr>
          <w:rFonts w:ascii="Arial" w:eastAsia="Times New Roman" w:hAnsi="Arial" w:cs="Arial"/>
          <w:lang w:eastAsia="ar-SA"/>
        </w:rPr>
      </w:pPr>
      <w:r w:rsidRPr="00915A24">
        <w:rPr>
          <w:rFonts w:ascii="Arial" w:eastAsia="Times New Roman" w:hAnsi="Arial" w:cs="Arial"/>
          <w:lang w:eastAsia="ar-SA"/>
        </w:rPr>
        <w:t>Especialidade</w:t>
      </w:r>
      <w:proofErr w:type="gramStart"/>
      <w:r w:rsidRPr="00915A24">
        <w:rPr>
          <w:rFonts w:ascii="Arial" w:eastAsia="Times New Roman" w:hAnsi="Arial" w:cs="Arial"/>
          <w:lang w:eastAsia="ar-SA"/>
        </w:rPr>
        <w:t xml:space="preserve">    :</w:t>
      </w:r>
      <w:proofErr w:type="gramEnd"/>
    </w:p>
    <w:p w:rsidR="00915A24" w:rsidRPr="00915A24" w:rsidRDefault="00915A24" w:rsidP="00915A24">
      <w:pPr>
        <w:suppressAutoHyphens/>
        <w:spacing w:after="120"/>
        <w:jc w:val="both"/>
        <w:rPr>
          <w:rFonts w:ascii="Arial" w:eastAsia="Times New Roman" w:hAnsi="Arial" w:cs="Arial"/>
          <w:lang w:eastAsia="ar-SA"/>
        </w:rPr>
      </w:pPr>
    </w:p>
    <w:p w:rsidR="00915A24" w:rsidRPr="00915A24" w:rsidRDefault="00915A24" w:rsidP="00915A24">
      <w:pPr>
        <w:suppressAutoHyphens/>
        <w:spacing w:after="120"/>
        <w:jc w:val="both"/>
        <w:rPr>
          <w:rFonts w:ascii="Arial" w:eastAsia="Times New Roman" w:hAnsi="Arial" w:cs="Arial"/>
          <w:lang w:eastAsia="ar-SA"/>
        </w:rPr>
      </w:pPr>
      <w:r w:rsidRPr="00915A24">
        <w:rPr>
          <w:rFonts w:ascii="Arial" w:eastAsia="Times New Roman" w:hAnsi="Arial" w:cs="Arial"/>
          <w:lang w:eastAsia="ar-SA"/>
        </w:rPr>
        <w:t xml:space="preserve">Declaramos, </w:t>
      </w:r>
      <w:proofErr w:type="gramStart"/>
      <w:r w:rsidRPr="00915A24">
        <w:rPr>
          <w:rFonts w:ascii="Arial" w:eastAsia="Times New Roman" w:hAnsi="Arial" w:cs="Arial"/>
          <w:lang w:eastAsia="ar-SA"/>
        </w:rPr>
        <w:t>outrossim</w:t>
      </w:r>
      <w:proofErr w:type="gramEnd"/>
      <w:r w:rsidRPr="00915A24">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915A24" w:rsidRPr="00915A24" w:rsidRDefault="00915A24" w:rsidP="00915A24">
      <w:pPr>
        <w:suppressAutoHyphens/>
        <w:spacing w:after="120"/>
        <w:jc w:val="both"/>
        <w:rPr>
          <w:rFonts w:ascii="Arial" w:eastAsia="Times New Roman" w:hAnsi="Arial" w:cs="Arial"/>
          <w:lang w:eastAsia="ar-SA"/>
        </w:rPr>
      </w:pPr>
      <w:r w:rsidRPr="00915A24">
        <w:rPr>
          <w:rFonts w:ascii="Arial" w:eastAsia="Times New Roman" w:hAnsi="Arial" w:cs="Arial"/>
          <w:lang w:eastAsia="ar-SA"/>
        </w:rPr>
        <w:t xml:space="preserve">OBS.: (*) No caso de empresa estrangeira, a mesma deverá apresentar o </w:t>
      </w:r>
      <w:proofErr w:type="gramStart"/>
      <w:r w:rsidRPr="00915A24">
        <w:rPr>
          <w:rFonts w:ascii="Arial" w:eastAsia="Times New Roman" w:hAnsi="Arial" w:cs="Arial"/>
          <w:lang w:eastAsia="ar-SA"/>
        </w:rPr>
        <w:t>equivalente</w:t>
      </w:r>
      <w:proofErr w:type="gramEnd"/>
    </w:p>
    <w:p w:rsidR="00915A24" w:rsidRPr="00915A24" w:rsidRDefault="00915A24" w:rsidP="00915A24">
      <w:pPr>
        <w:suppressAutoHyphens/>
        <w:spacing w:after="120"/>
        <w:jc w:val="center"/>
        <w:rPr>
          <w:rFonts w:ascii="Arial" w:eastAsia="Times New Roman" w:hAnsi="Arial" w:cs="Arial"/>
          <w:lang w:eastAsia="ar-SA"/>
        </w:rPr>
      </w:pPr>
      <w:r w:rsidRPr="00915A24">
        <w:rPr>
          <w:rFonts w:ascii="Arial" w:eastAsia="Times New Roman" w:hAnsi="Arial" w:cs="Arial"/>
          <w:lang w:eastAsia="ar-SA"/>
        </w:rPr>
        <w:t>(carimbo, nome e assinatura do responsável legal</w:t>
      </w:r>
      <w:proofErr w:type="gramStart"/>
      <w:r w:rsidRPr="00915A24">
        <w:rPr>
          <w:rFonts w:ascii="Arial" w:eastAsia="Times New Roman" w:hAnsi="Arial" w:cs="Arial"/>
          <w:lang w:eastAsia="ar-SA"/>
        </w:rPr>
        <w:t>)</w:t>
      </w:r>
      <w:proofErr w:type="gramEnd"/>
    </w:p>
    <w:p w:rsidR="00915A24" w:rsidRPr="00915A24" w:rsidRDefault="00915A24" w:rsidP="00915A24">
      <w:pPr>
        <w:suppressAutoHyphens/>
        <w:spacing w:after="120"/>
        <w:ind w:left="284"/>
        <w:jc w:val="center"/>
        <w:rPr>
          <w:rFonts w:ascii="Arial" w:eastAsia="Times New Roman" w:hAnsi="Arial" w:cs="Arial"/>
          <w:lang w:eastAsia="ar-SA"/>
        </w:rPr>
      </w:pPr>
      <w:r w:rsidRPr="00915A24">
        <w:rPr>
          <w:rFonts w:ascii="Arial" w:eastAsia="Times New Roman" w:hAnsi="Arial" w:cs="Arial"/>
          <w:lang w:eastAsia="ar-SA"/>
        </w:rPr>
        <w:t>(carteira de identidade, número e órgão emissor</w:t>
      </w:r>
      <w:proofErr w:type="gramStart"/>
      <w:r w:rsidRPr="00915A24">
        <w:rPr>
          <w:rFonts w:ascii="Arial" w:eastAsia="Times New Roman" w:hAnsi="Arial" w:cs="Arial"/>
          <w:lang w:eastAsia="ar-SA"/>
        </w:rPr>
        <w:t>)</w:t>
      </w:r>
      <w:proofErr w:type="gramEnd"/>
    </w:p>
    <w:p w:rsidR="00915A24" w:rsidRPr="00915A24" w:rsidRDefault="00915A24" w:rsidP="00915A24">
      <w:pPr>
        <w:suppressAutoHyphens/>
        <w:spacing w:after="120"/>
        <w:jc w:val="center"/>
        <w:rPr>
          <w:rFonts w:ascii="Arial" w:eastAsia="Times New Roman" w:hAnsi="Arial" w:cs="Arial"/>
          <w:b/>
          <w:lang w:eastAsia="ar-SA"/>
        </w:rPr>
      </w:pPr>
      <w:r w:rsidRPr="00915A24">
        <w:rPr>
          <w:rFonts w:ascii="Arial" w:eastAsia="Times New Roman" w:hAnsi="Arial" w:cs="Arial"/>
          <w:b/>
          <w:lang w:eastAsia="ar-SA"/>
        </w:rPr>
        <w:lastRenderedPageBreak/>
        <w:t xml:space="preserve"> MODELO Nº. 03</w:t>
      </w:r>
    </w:p>
    <w:p w:rsidR="00915A24" w:rsidRPr="00915A24" w:rsidRDefault="00915A24" w:rsidP="00915A24">
      <w:pPr>
        <w:suppressAutoHyphens/>
        <w:spacing w:after="120"/>
        <w:ind w:right="227"/>
        <w:jc w:val="center"/>
        <w:rPr>
          <w:rFonts w:ascii="Arial" w:eastAsia="Times New Roman" w:hAnsi="Arial" w:cs="Arial"/>
          <w:b/>
          <w:lang w:eastAsia="ar-SA"/>
        </w:rPr>
      </w:pPr>
    </w:p>
    <w:p w:rsidR="00915A24" w:rsidRPr="00915A24" w:rsidRDefault="00915A24" w:rsidP="00915A24">
      <w:pPr>
        <w:suppressAutoHyphens/>
        <w:spacing w:after="120"/>
        <w:jc w:val="center"/>
        <w:rPr>
          <w:rFonts w:ascii="Arial" w:eastAsia="Times New Roman" w:hAnsi="Arial" w:cs="Arial"/>
          <w:b/>
          <w:lang w:eastAsia="ar-SA"/>
        </w:rPr>
      </w:pPr>
      <w:r w:rsidRPr="00915A24">
        <w:rPr>
          <w:rFonts w:ascii="Arial" w:eastAsia="Times New Roman" w:hAnsi="Arial" w:cs="Arial"/>
          <w:b/>
          <w:lang w:eastAsia="ar-SA"/>
        </w:rPr>
        <w:t>ATESTADO DE VISITA</w:t>
      </w:r>
    </w:p>
    <w:p w:rsidR="00915A24" w:rsidRPr="00915A24" w:rsidRDefault="00915A24" w:rsidP="00915A24">
      <w:pPr>
        <w:suppressAutoHyphens/>
        <w:spacing w:after="120"/>
        <w:jc w:val="both"/>
        <w:rPr>
          <w:rFonts w:ascii="Arial" w:eastAsia="Times New Roman" w:hAnsi="Arial" w:cs="Arial"/>
          <w:b/>
          <w:lang w:eastAsia="ar-SA"/>
        </w:rPr>
      </w:pPr>
    </w:p>
    <w:p w:rsidR="00915A24" w:rsidRPr="00915A24" w:rsidRDefault="00915A24" w:rsidP="00915A24">
      <w:pPr>
        <w:suppressAutoHyphens/>
        <w:spacing w:after="120"/>
        <w:jc w:val="both"/>
        <w:rPr>
          <w:rFonts w:ascii="Arial" w:eastAsia="Times New Roman" w:hAnsi="Arial" w:cs="Arial"/>
          <w:lang w:eastAsia="ar-SA"/>
        </w:rPr>
      </w:pPr>
      <w:r w:rsidRPr="00915A24">
        <w:rPr>
          <w:rFonts w:ascii="Arial" w:eastAsia="Times New Roman" w:hAnsi="Arial" w:cs="Arial"/>
          <w:lang w:eastAsia="ar-SA"/>
        </w:rPr>
        <w:t>Ao Agente de contratação e equipe de apoio</w:t>
      </w:r>
    </w:p>
    <w:p w:rsidR="00915A24" w:rsidRPr="00915A24" w:rsidRDefault="00915A24" w:rsidP="00915A24">
      <w:pPr>
        <w:suppressAutoHyphens/>
        <w:spacing w:after="120"/>
        <w:jc w:val="both"/>
        <w:rPr>
          <w:rFonts w:ascii="Arial" w:eastAsia="Times New Roman" w:hAnsi="Arial" w:cs="Arial"/>
          <w:lang w:eastAsia="ar-SA"/>
        </w:rPr>
      </w:pPr>
      <w:r w:rsidRPr="00915A24">
        <w:rPr>
          <w:rFonts w:ascii="Arial" w:eastAsia="Times New Roman" w:hAnsi="Arial" w:cs="Arial"/>
          <w:lang w:eastAsia="ar-SA"/>
        </w:rPr>
        <w:t>Concorrência Eletrônica nº</w:t>
      </w:r>
      <w:proofErr w:type="gramStart"/>
      <w:r w:rsidRPr="00915A24">
        <w:rPr>
          <w:rFonts w:ascii="Arial" w:eastAsia="Times New Roman" w:hAnsi="Arial" w:cs="Arial"/>
          <w:lang w:eastAsia="ar-SA"/>
        </w:rPr>
        <w:t xml:space="preserve">  </w:t>
      </w:r>
      <w:proofErr w:type="gramEnd"/>
      <w:r w:rsidR="00D83D68">
        <w:rPr>
          <w:rFonts w:ascii="Arial" w:eastAsia="Times New Roman" w:hAnsi="Arial" w:cs="Arial"/>
          <w:lang w:eastAsia="ar-SA"/>
        </w:rPr>
        <w:t>25</w:t>
      </w:r>
      <w:r w:rsidRPr="00915A24">
        <w:rPr>
          <w:rFonts w:ascii="Arial" w:eastAsia="Times New Roman" w:hAnsi="Arial" w:cs="Arial"/>
          <w:bCs/>
          <w:lang w:eastAsia="ar-SA"/>
        </w:rPr>
        <w:t xml:space="preserve"> </w:t>
      </w:r>
      <w:r w:rsidRPr="00915A24">
        <w:rPr>
          <w:rFonts w:ascii="Arial" w:eastAsia="Times New Roman" w:hAnsi="Arial" w:cs="Arial"/>
          <w:lang w:eastAsia="ar-SA"/>
        </w:rPr>
        <w:t xml:space="preserve">/ 2025             </w:t>
      </w:r>
    </w:p>
    <w:p w:rsidR="00915A24" w:rsidRPr="00915A24" w:rsidRDefault="00915A24" w:rsidP="00915A24">
      <w:pPr>
        <w:suppressAutoHyphens/>
        <w:spacing w:after="120"/>
        <w:jc w:val="both"/>
        <w:rPr>
          <w:rFonts w:ascii="Arial" w:eastAsia="Times New Roman" w:hAnsi="Arial" w:cs="Arial"/>
          <w:lang w:eastAsia="ar-SA"/>
        </w:rPr>
      </w:pPr>
      <w:r w:rsidRPr="00915A24">
        <w:rPr>
          <w:rFonts w:ascii="Arial" w:eastAsia="Times New Roman" w:hAnsi="Arial" w:cs="Arial"/>
          <w:lang w:eastAsia="ar-SA"/>
        </w:rPr>
        <w:t xml:space="preserve">Processo Administrativo nº.  </w:t>
      </w:r>
      <w:r w:rsidR="00ED52F1">
        <w:rPr>
          <w:rFonts w:ascii="Arial" w:eastAsia="Times New Roman" w:hAnsi="Arial" w:cs="Arial"/>
          <w:bCs/>
          <w:lang w:eastAsia="ar-SA"/>
        </w:rPr>
        <w:t>22063</w:t>
      </w:r>
      <w:r w:rsidRPr="00915A24">
        <w:rPr>
          <w:rFonts w:ascii="Arial" w:eastAsia="Times New Roman" w:hAnsi="Arial" w:cs="Arial"/>
          <w:bCs/>
          <w:lang w:eastAsia="ar-SA"/>
        </w:rPr>
        <w:t xml:space="preserve"> / 25</w:t>
      </w:r>
    </w:p>
    <w:p w:rsidR="00915A24" w:rsidRPr="00915A24" w:rsidRDefault="00915A24" w:rsidP="00915A24">
      <w:pPr>
        <w:suppressAutoHyphens/>
        <w:spacing w:after="120"/>
        <w:jc w:val="both"/>
        <w:rPr>
          <w:rFonts w:ascii="Arial" w:eastAsia="Times New Roman" w:hAnsi="Arial" w:cs="Arial"/>
          <w:lang w:eastAsia="ar-SA"/>
        </w:rPr>
      </w:pPr>
    </w:p>
    <w:p w:rsidR="004F2233" w:rsidRPr="00915A24" w:rsidRDefault="00915A24" w:rsidP="004F2233">
      <w:pPr>
        <w:suppressAutoHyphens/>
        <w:spacing w:after="120"/>
        <w:jc w:val="both"/>
        <w:rPr>
          <w:rFonts w:ascii="Arial" w:eastAsia="Times New Roman" w:hAnsi="Arial" w:cs="Arial"/>
          <w:lang w:eastAsia="ar-SA"/>
        </w:rPr>
      </w:pPr>
      <w:r w:rsidRPr="00915A24">
        <w:rPr>
          <w:rFonts w:ascii="Arial" w:eastAsia="Times New Roman" w:hAnsi="Arial" w:cs="Arial"/>
          <w:lang w:eastAsia="ar-SA"/>
        </w:rPr>
        <w:t xml:space="preserve">Objeto: </w:t>
      </w:r>
      <w:r w:rsidR="004F2233">
        <w:rPr>
          <w:rFonts w:ascii="Arial" w:hAnsi="Arial" w:cs="Arial"/>
        </w:rPr>
        <w:t>C</w:t>
      </w:r>
      <w:r w:rsidR="004F2233" w:rsidRPr="00915A24">
        <w:rPr>
          <w:rFonts w:ascii="Arial" w:hAnsi="Arial" w:cs="Arial"/>
        </w:rPr>
        <w:t xml:space="preserve">ontratação de </w:t>
      </w:r>
      <w:r w:rsidR="004F2233" w:rsidRPr="00915A24">
        <w:rPr>
          <w:rFonts w:ascii="Arial" w:hAnsi="Arial" w:cs="Arial"/>
          <w:bCs/>
        </w:rPr>
        <w:t xml:space="preserve">empresa para </w:t>
      </w:r>
      <w:r w:rsidR="004F2233" w:rsidRPr="0057552C">
        <w:rPr>
          <w:rFonts w:ascii="Arial" w:hAnsi="Arial" w:cs="Arial"/>
          <w:bCs/>
        </w:rPr>
        <w:t xml:space="preserve">execução de </w:t>
      </w:r>
      <w:r w:rsidR="004F2233" w:rsidRPr="00A0448F">
        <w:rPr>
          <w:rFonts w:ascii="Arial" w:hAnsi="Arial" w:cs="Arial"/>
          <w:bCs/>
        </w:rPr>
        <w:t xml:space="preserve">serviços de pavimentação e recapeamento nas ruas: </w:t>
      </w:r>
      <w:r w:rsidR="00304508" w:rsidRPr="00A931C8">
        <w:rPr>
          <w:rFonts w:ascii="Arial" w:hAnsi="Arial" w:cs="Arial"/>
          <w:bCs/>
        </w:rPr>
        <w:t xml:space="preserve">Manoel Cabral Sobrinho, José </w:t>
      </w:r>
      <w:proofErr w:type="spellStart"/>
      <w:r w:rsidR="00304508" w:rsidRPr="00A931C8">
        <w:rPr>
          <w:rFonts w:ascii="Arial" w:hAnsi="Arial" w:cs="Arial"/>
          <w:bCs/>
        </w:rPr>
        <w:t>Altemir</w:t>
      </w:r>
      <w:proofErr w:type="spellEnd"/>
      <w:r w:rsidR="00304508" w:rsidRPr="00A931C8">
        <w:rPr>
          <w:rFonts w:ascii="Arial" w:hAnsi="Arial" w:cs="Arial"/>
          <w:bCs/>
        </w:rPr>
        <w:t xml:space="preserve"> Pereira, Barbosa, Santa Eliza, Guar</w:t>
      </w:r>
      <w:r w:rsidR="00567340">
        <w:rPr>
          <w:rFonts w:ascii="Arial" w:hAnsi="Arial" w:cs="Arial"/>
          <w:bCs/>
        </w:rPr>
        <w:t>á</w:t>
      </w:r>
      <w:r w:rsidR="00304508" w:rsidRPr="00A931C8">
        <w:rPr>
          <w:rFonts w:ascii="Arial" w:hAnsi="Arial" w:cs="Arial"/>
          <w:bCs/>
        </w:rPr>
        <w:t xml:space="preserve">, Alcides Caldeira, Domingos </w:t>
      </w:r>
      <w:r w:rsidR="00304508">
        <w:rPr>
          <w:rFonts w:ascii="Arial" w:hAnsi="Arial" w:cs="Arial"/>
          <w:bCs/>
        </w:rPr>
        <w:t>d</w:t>
      </w:r>
      <w:r w:rsidR="00304508" w:rsidRPr="00A931C8">
        <w:rPr>
          <w:rFonts w:ascii="Arial" w:hAnsi="Arial" w:cs="Arial"/>
          <w:bCs/>
        </w:rPr>
        <w:t xml:space="preserve">e Oliveira, Piquete, </w:t>
      </w:r>
      <w:r w:rsidR="00304508">
        <w:rPr>
          <w:rFonts w:ascii="Arial" w:hAnsi="Arial" w:cs="Arial"/>
          <w:bCs/>
        </w:rPr>
        <w:t>e</w:t>
      </w:r>
      <w:r w:rsidR="00304508" w:rsidRPr="00A931C8">
        <w:rPr>
          <w:rFonts w:ascii="Arial" w:hAnsi="Arial" w:cs="Arial"/>
          <w:bCs/>
        </w:rPr>
        <w:t xml:space="preserve"> Ingá</w:t>
      </w:r>
      <w:r w:rsidR="00304508" w:rsidRPr="00915A24">
        <w:rPr>
          <w:rFonts w:ascii="Arial" w:hAnsi="Arial" w:cs="Arial"/>
          <w:color w:val="000000"/>
        </w:rPr>
        <w:t xml:space="preserve"> </w:t>
      </w:r>
      <w:r w:rsidR="004F2233" w:rsidRPr="00915A24">
        <w:rPr>
          <w:rFonts w:ascii="Arial" w:hAnsi="Arial" w:cs="Arial"/>
          <w:color w:val="000000"/>
        </w:rPr>
        <w:t>no município de Carapicuíba</w:t>
      </w:r>
      <w:r w:rsidR="004F2233" w:rsidRPr="00915A24">
        <w:rPr>
          <w:rFonts w:ascii="Arial" w:hAnsi="Arial" w:cs="Arial"/>
          <w:bCs/>
        </w:rPr>
        <w:t>.</w:t>
      </w:r>
    </w:p>
    <w:p w:rsidR="00915A24" w:rsidRPr="00915A24" w:rsidRDefault="00915A24" w:rsidP="00915A24">
      <w:pPr>
        <w:suppressAutoHyphens/>
        <w:spacing w:after="120"/>
        <w:jc w:val="both"/>
        <w:rPr>
          <w:rFonts w:ascii="Arial" w:eastAsia="Times New Roman" w:hAnsi="Arial" w:cs="Arial"/>
          <w:lang w:eastAsia="ar-SA"/>
        </w:rPr>
      </w:pPr>
    </w:p>
    <w:p w:rsidR="00915A24" w:rsidRPr="00915A24" w:rsidRDefault="00915A24" w:rsidP="00915A24">
      <w:pPr>
        <w:suppressAutoHyphens/>
        <w:spacing w:after="120"/>
        <w:jc w:val="both"/>
        <w:rPr>
          <w:rFonts w:ascii="Arial" w:eastAsia="Times New Roman" w:hAnsi="Arial" w:cs="Arial"/>
          <w:lang w:eastAsia="ar-SA"/>
        </w:rPr>
      </w:pPr>
      <w:r w:rsidRPr="00915A24">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915A24" w:rsidRPr="00915A24" w:rsidRDefault="00915A24" w:rsidP="00915A24">
      <w:pPr>
        <w:suppressAutoHyphens/>
        <w:spacing w:after="120"/>
        <w:jc w:val="both"/>
        <w:rPr>
          <w:rFonts w:ascii="Arial" w:eastAsia="Times New Roman" w:hAnsi="Arial" w:cs="Arial"/>
          <w:lang w:eastAsia="ar-SA"/>
        </w:rPr>
      </w:pPr>
    </w:p>
    <w:p w:rsidR="00915A24" w:rsidRPr="00915A24" w:rsidRDefault="00915A24" w:rsidP="00915A24">
      <w:pPr>
        <w:suppressAutoHyphens/>
        <w:spacing w:after="120"/>
        <w:jc w:val="both"/>
        <w:rPr>
          <w:rFonts w:ascii="Arial" w:eastAsia="Times New Roman" w:hAnsi="Arial" w:cs="Arial"/>
          <w:lang w:eastAsia="ar-SA"/>
        </w:rPr>
      </w:pPr>
      <w:r w:rsidRPr="00915A24">
        <w:rPr>
          <w:rFonts w:ascii="Arial" w:eastAsia="Times New Roman" w:hAnsi="Arial" w:cs="Arial"/>
          <w:lang w:eastAsia="ar-SA"/>
        </w:rPr>
        <w:t>Data da visita:                       Horário:</w:t>
      </w:r>
    </w:p>
    <w:p w:rsidR="00915A24" w:rsidRPr="00915A24" w:rsidRDefault="00915A24" w:rsidP="00915A24">
      <w:pPr>
        <w:suppressAutoHyphens/>
        <w:spacing w:after="120"/>
        <w:jc w:val="both"/>
        <w:rPr>
          <w:rFonts w:ascii="Arial" w:eastAsia="Times New Roman" w:hAnsi="Arial" w:cs="Arial"/>
          <w:lang w:eastAsia="ar-SA"/>
        </w:rPr>
      </w:pPr>
    </w:p>
    <w:p w:rsidR="00915A24" w:rsidRPr="00915A24" w:rsidRDefault="00915A24" w:rsidP="00915A24">
      <w:pPr>
        <w:suppressAutoHyphens/>
        <w:spacing w:after="120"/>
        <w:jc w:val="both"/>
        <w:rPr>
          <w:rFonts w:ascii="Arial" w:eastAsia="Times New Roman" w:hAnsi="Arial" w:cs="Arial"/>
          <w:lang w:eastAsia="ar-SA"/>
        </w:rPr>
      </w:pPr>
    </w:p>
    <w:p w:rsidR="00915A24" w:rsidRPr="00915A24" w:rsidRDefault="00915A24" w:rsidP="00915A24">
      <w:pPr>
        <w:suppressAutoHyphens/>
        <w:spacing w:after="120"/>
        <w:ind w:left="284"/>
        <w:jc w:val="center"/>
        <w:rPr>
          <w:rFonts w:ascii="Arial" w:eastAsia="Times New Roman" w:hAnsi="Arial" w:cs="Arial"/>
          <w:lang w:eastAsia="ar-SA"/>
        </w:rPr>
      </w:pPr>
      <w:r w:rsidRPr="00915A24">
        <w:rPr>
          <w:rFonts w:ascii="Arial" w:eastAsia="Times New Roman" w:hAnsi="Arial" w:cs="Arial"/>
          <w:lang w:eastAsia="ar-SA"/>
        </w:rPr>
        <w:t xml:space="preserve">(Local),                   </w:t>
      </w:r>
      <w:proofErr w:type="gramStart"/>
      <w:r w:rsidRPr="00915A24">
        <w:rPr>
          <w:rFonts w:ascii="Arial" w:eastAsia="Times New Roman" w:hAnsi="Arial" w:cs="Arial"/>
          <w:lang w:eastAsia="ar-SA"/>
        </w:rPr>
        <w:t xml:space="preserve">de                      </w:t>
      </w:r>
      <w:proofErr w:type="spellStart"/>
      <w:r w:rsidRPr="00915A24">
        <w:rPr>
          <w:rFonts w:ascii="Arial" w:eastAsia="Times New Roman" w:hAnsi="Arial" w:cs="Arial"/>
          <w:lang w:eastAsia="ar-SA"/>
        </w:rPr>
        <w:t>de</w:t>
      </w:r>
      <w:proofErr w:type="spellEnd"/>
      <w:proofErr w:type="gramEnd"/>
      <w:r w:rsidRPr="00915A24">
        <w:rPr>
          <w:rFonts w:ascii="Arial" w:eastAsia="Times New Roman" w:hAnsi="Arial" w:cs="Arial"/>
          <w:lang w:eastAsia="ar-SA"/>
        </w:rPr>
        <w:t xml:space="preserve">  2025.</w:t>
      </w:r>
    </w:p>
    <w:p w:rsidR="00915A24" w:rsidRPr="00915A24" w:rsidRDefault="00915A24" w:rsidP="00915A24">
      <w:pPr>
        <w:suppressAutoHyphens/>
        <w:spacing w:after="120"/>
        <w:ind w:left="284"/>
        <w:jc w:val="both"/>
        <w:rPr>
          <w:rFonts w:ascii="Arial" w:eastAsia="Times New Roman" w:hAnsi="Arial" w:cs="Arial"/>
          <w:lang w:eastAsia="ar-SA"/>
        </w:rPr>
      </w:pPr>
    </w:p>
    <w:p w:rsidR="00915A24" w:rsidRPr="00915A24" w:rsidRDefault="00915A24" w:rsidP="00915A24">
      <w:pPr>
        <w:suppressAutoHyphens/>
        <w:spacing w:after="120"/>
        <w:ind w:left="284"/>
        <w:jc w:val="both"/>
        <w:rPr>
          <w:rFonts w:ascii="Arial" w:eastAsia="Times New Roman" w:hAnsi="Arial" w:cs="Arial"/>
          <w:lang w:eastAsia="ar-SA"/>
        </w:rPr>
      </w:pPr>
    </w:p>
    <w:p w:rsidR="00915A24" w:rsidRPr="00915A24" w:rsidRDefault="00915A24" w:rsidP="00915A24">
      <w:pPr>
        <w:suppressAutoHyphens/>
        <w:spacing w:after="120"/>
        <w:ind w:left="284"/>
        <w:jc w:val="center"/>
        <w:rPr>
          <w:rFonts w:ascii="Arial" w:eastAsia="Times New Roman" w:hAnsi="Arial" w:cs="Arial"/>
          <w:lang w:eastAsia="ar-SA"/>
        </w:rPr>
      </w:pPr>
      <w:r w:rsidRPr="00915A24">
        <w:rPr>
          <w:rFonts w:ascii="Arial" w:eastAsia="Times New Roman" w:hAnsi="Arial" w:cs="Arial"/>
          <w:lang w:eastAsia="ar-SA"/>
        </w:rPr>
        <w:t>(carimbo, nome, assinatura do responsável pelo licitador</w:t>
      </w:r>
      <w:proofErr w:type="gramStart"/>
      <w:r w:rsidRPr="00915A24">
        <w:rPr>
          <w:rFonts w:ascii="Arial" w:eastAsia="Times New Roman" w:hAnsi="Arial" w:cs="Arial"/>
          <w:lang w:eastAsia="ar-SA"/>
        </w:rPr>
        <w:t>)</w:t>
      </w:r>
      <w:proofErr w:type="gramEnd"/>
    </w:p>
    <w:p w:rsidR="00915A24" w:rsidRPr="00915A24" w:rsidRDefault="00915A24" w:rsidP="00915A24">
      <w:pPr>
        <w:suppressAutoHyphens/>
        <w:spacing w:after="120"/>
        <w:ind w:left="284"/>
        <w:jc w:val="center"/>
        <w:rPr>
          <w:rFonts w:ascii="Arial" w:eastAsia="Times New Roman" w:hAnsi="Arial" w:cs="Arial"/>
          <w:lang w:eastAsia="ar-SA"/>
        </w:rPr>
      </w:pPr>
    </w:p>
    <w:p w:rsidR="00915A24" w:rsidRPr="00915A24" w:rsidRDefault="00915A24" w:rsidP="00915A24">
      <w:pPr>
        <w:suppressAutoHyphens/>
        <w:spacing w:after="120"/>
        <w:ind w:left="284"/>
        <w:jc w:val="center"/>
        <w:rPr>
          <w:rFonts w:ascii="Arial" w:eastAsia="Times New Roman" w:hAnsi="Arial" w:cs="Arial"/>
          <w:lang w:eastAsia="ar-SA"/>
        </w:rPr>
      </w:pPr>
      <w:r w:rsidRPr="00915A24">
        <w:rPr>
          <w:rFonts w:ascii="Arial" w:eastAsia="Times New Roman" w:hAnsi="Arial" w:cs="Arial"/>
          <w:lang w:eastAsia="ar-SA"/>
        </w:rPr>
        <w:t>(carimbo, nome, assinatura – do representante da licitante</w:t>
      </w:r>
      <w:proofErr w:type="gramStart"/>
      <w:r w:rsidRPr="00915A24">
        <w:rPr>
          <w:rFonts w:ascii="Arial" w:eastAsia="Times New Roman" w:hAnsi="Arial" w:cs="Arial"/>
          <w:lang w:eastAsia="ar-SA"/>
        </w:rPr>
        <w:t>)</w:t>
      </w:r>
      <w:proofErr w:type="gramEnd"/>
    </w:p>
    <w:p w:rsidR="00915A24" w:rsidRPr="00915A24" w:rsidRDefault="00915A24" w:rsidP="00915A24">
      <w:pPr>
        <w:suppressAutoHyphens/>
        <w:jc w:val="center"/>
        <w:rPr>
          <w:rFonts w:ascii="Arial" w:eastAsia="Times New Roman" w:hAnsi="Arial" w:cs="Arial"/>
          <w:b/>
          <w:bCs/>
          <w:lang w:eastAsia="ar-SA"/>
        </w:rPr>
      </w:pPr>
    </w:p>
    <w:p w:rsidR="00915A24" w:rsidRPr="00915A24" w:rsidRDefault="00915A24" w:rsidP="00915A24">
      <w:pPr>
        <w:suppressAutoHyphens/>
        <w:jc w:val="center"/>
        <w:rPr>
          <w:rFonts w:ascii="Arial" w:eastAsia="Times New Roman" w:hAnsi="Arial" w:cs="Arial"/>
          <w:b/>
          <w:bCs/>
          <w:lang w:eastAsia="ar-SA"/>
        </w:rPr>
      </w:pPr>
    </w:p>
    <w:p w:rsidR="00915A24" w:rsidRPr="00915A24" w:rsidRDefault="00915A24" w:rsidP="00915A24">
      <w:pPr>
        <w:suppressAutoHyphens/>
        <w:jc w:val="center"/>
        <w:rPr>
          <w:rFonts w:ascii="Arial" w:eastAsia="Times New Roman" w:hAnsi="Arial" w:cs="Arial"/>
          <w:b/>
          <w:bCs/>
          <w:lang w:eastAsia="ar-SA"/>
        </w:rPr>
      </w:pPr>
    </w:p>
    <w:p w:rsidR="00915A24" w:rsidRPr="00915A24" w:rsidRDefault="00915A24" w:rsidP="00915A24">
      <w:pPr>
        <w:suppressAutoHyphens/>
        <w:jc w:val="center"/>
        <w:rPr>
          <w:rFonts w:ascii="Arial" w:eastAsia="Times New Roman" w:hAnsi="Arial" w:cs="Arial"/>
          <w:b/>
          <w:bCs/>
          <w:lang w:eastAsia="ar-SA"/>
        </w:rPr>
      </w:pPr>
    </w:p>
    <w:p w:rsidR="00915A24" w:rsidRPr="00915A24" w:rsidRDefault="00915A24" w:rsidP="00915A24">
      <w:pPr>
        <w:suppressAutoHyphens/>
        <w:jc w:val="center"/>
        <w:rPr>
          <w:rFonts w:ascii="Arial" w:eastAsia="Times New Roman" w:hAnsi="Arial" w:cs="Arial"/>
          <w:b/>
          <w:bCs/>
          <w:lang w:eastAsia="ar-SA"/>
        </w:rPr>
      </w:pPr>
    </w:p>
    <w:p w:rsidR="00915A24" w:rsidRPr="00915A24" w:rsidRDefault="00915A24" w:rsidP="00915A24">
      <w:pPr>
        <w:suppressAutoHyphens/>
        <w:jc w:val="center"/>
        <w:rPr>
          <w:rFonts w:ascii="Arial" w:eastAsia="Times New Roman" w:hAnsi="Arial" w:cs="Arial"/>
          <w:b/>
          <w:bCs/>
          <w:lang w:eastAsia="ar-SA"/>
        </w:rPr>
      </w:pPr>
    </w:p>
    <w:p w:rsidR="00915A24" w:rsidRPr="00915A24" w:rsidRDefault="00915A24" w:rsidP="00915A24">
      <w:pPr>
        <w:suppressAutoHyphens/>
        <w:jc w:val="center"/>
        <w:rPr>
          <w:rFonts w:ascii="Arial" w:eastAsia="Times New Roman" w:hAnsi="Arial" w:cs="Arial"/>
          <w:b/>
          <w:bCs/>
          <w:lang w:eastAsia="ar-SA"/>
        </w:rPr>
      </w:pPr>
    </w:p>
    <w:p w:rsidR="00915A24" w:rsidRPr="00915A24" w:rsidRDefault="00915A24" w:rsidP="00915A24">
      <w:pPr>
        <w:suppressAutoHyphens/>
        <w:spacing w:after="120"/>
        <w:ind w:left="284" w:right="227"/>
        <w:jc w:val="both"/>
        <w:rPr>
          <w:rFonts w:ascii="Arial" w:eastAsia="Times New Roman" w:hAnsi="Arial" w:cs="Arial"/>
          <w:lang w:eastAsia="ar-SA"/>
        </w:rPr>
      </w:pPr>
    </w:p>
    <w:p w:rsidR="00915A24" w:rsidRPr="00915A24" w:rsidRDefault="00915A24" w:rsidP="00915A24">
      <w:pPr>
        <w:suppressAutoHyphens/>
        <w:spacing w:after="120"/>
        <w:ind w:left="284" w:right="227"/>
        <w:jc w:val="both"/>
        <w:rPr>
          <w:rFonts w:ascii="Arial" w:eastAsia="Times New Roman" w:hAnsi="Arial" w:cs="Arial"/>
          <w:lang w:eastAsia="ar-SA"/>
        </w:rPr>
      </w:pPr>
    </w:p>
    <w:p w:rsidR="00915A24" w:rsidRDefault="00915A24" w:rsidP="00915A24">
      <w:pPr>
        <w:suppressAutoHyphens/>
        <w:spacing w:after="120"/>
        <w:ind w:left="284" w:right="227"/>
        <w:jc w:val="both"/>
        <w:rPr>
          <w:rFonts w:ascii="Arial" w:eastAsia="Times New Roman" w:hAnsi="Arial" w:cs="Arial"/>
          <w:lang w:eastAsia="ar-SA"/>
        </w:rPr>
      </w:pPr>
    </w:p>
    <w:p w:rsidR="00915A24" w:rsidRPr="00915A24" w:rsidRDefault="00915A24" w:rsidP="00915A24">
      <w:pPr>
        <w:suppressAutoHyphens/>
        <w:spacing w:after="120"/>
        <w:jc w:val="center"/>
        <w:rPr>
          <w:rFonts w:ascii="Arial" w:eastAsia="Times New Roman" w:hAnsi="Arial" w:cs="Arial"/>
          <w:b/>
          <w:lang w:eastAsia="ar-SA"/>
        </w:rPr>
      </w:pPr>
      <w:r w:rsidRPr="00915A24">
        <w:rPr>
          <w:rFonts w:ascii="Arial" w:eastAsia="Times New Roman" w:hAnsi="Arial" w:cs="Arial"/>
          <w:b/>
          <w:lang w:eastAsia="ar-SA"/>
        </w:rPr>
        <w:lastRenderedPageBreak/>
        <w:t>MODELO Nº. 04</w:t>
      </w:r>
    </w:p>
    <w:p w:rsidR="00915A24" w:rsidRPr="00915A24" w:rsidRDefault="00915A24" w:rsidP="00915A24">
      <w:pPr>
        <w:suppressAutoHyphens/>
        <w:jc w:val="center"/>
        <w:rPr>
          <w:rFonts w:ascii="Arial" w:eastAsia="Times New Roman" w:hAnsi="Arial" w:cs="Arial"/>
          <w:b/>
          <w:bCs/>
          <w:lang w:eastAsia="ar-SA"/>
        </w:rPr>
      </w:pPr>
    </w:p>
    <w:p w:rsidR="00915A24" w:rsidRPr="00915A24" w:rsidRDefault="00915A24" w:rsidP="00915A24">
      <w:pPr>
        <w:tabs>
          <w:tab w:val="left" w:pos="-1843"/>
        </w:tabs>
        <w:spacing w:line="276" w:lineRule="auto"/>
        <w:jc w:val="both"/>
        <w:rPr>
          <w:rFonts w:ascii="Arial" w:eastAsia="MS Mincho" w:hAnsi="Arial" w:cs="Arial"/>
          <w:b/>
          <w:bCs/>
          <w:lang w:eastAsia="en-US"/>
        </w:rPr>
      </w:pPr>
      <w:r w:rsidRPr="00915A24">
        <w:rPr>
          <w:rFonts w:ascii="Arial" w:eastAsia="MS Mincho" w:hAnsi="Arial" w:cs="Arial"/>
          <w:b/>
          <w:bCs/>
          <w:lang w:eastAsia="en-US"/>
        </w:rPr>
        <w:t>DECLARAÇÃO DE ENQUADRAMENTO COMO MICROEMPRESA E EMPRESA DE PEQUENO PORTE NOS TERMOS DO ART. 3º DA LEI COMPLEMENTAR Nº. 123/06 E ART. 4º DA LEI 14.133/21</w:t>
      </w:r>
    </w:p>
    <w:p w:rsidR="00915A24" w:rsidRPr="00915A24" w:rsidRDefault="00915A24" w:rsidP="00915A24">
      <w:pPr>
        <w:tabs>
          <w:tab w:val="left" w:pos="-1843"/>
        </w:tabs>
        <w:spacing w:line="276" w:lineRule="auto"/>
        <w:rPr>
          <w:rFonts w:ascii="Arial" w:eastAsia="MS Mincho" w:hAnsi="Arial" w:cs="Arial"/>
          <w:b/>
          <w:bCs/>
          <w:lang w:eastAsia="en-US"/>
        </w:rPr>
      </w:pPr>
    </w:p>
    <w:p w:rsidR="00915A24" w:rsidRPr="00915A24" w:rsidRDefault="00915A24" w:rsidP="00915A24">
      <w:pPr>
        <w:suppressAutoHyphens/>
        <w:spacing w:after="120"/>
        <w:jc w:val="both"/>
        <w:rPr>
          <w:rFonts w:ascii="Arial" w:eastAsia="Times New Roman" w:hAnsi="Arial" w:cs="Arial"/>
          <w:lang w:eastAsia="ar-SA"/>
        </w:rPr>
      </w:pPr>
      <w:r w:rsidRPr="00915A24">
        <w:rPr>
          <w:rFonts w:ascii="Arial" w:eastAsia="Times New Roman" w:hAnsi="Arial" w:cs="Arial"/>
          <w:lang w:eastAsia="ar-SA"/>
        </w:rPr>
        <w:t>Ao Agente de contratação e equipe de apoio</w:t>
      </w:r>
    </w:p>
    <w:p w:rsidR="00915A24" w:rsidRPr="00915A24" w:rsidRDefault="00915A24" w:rsidP="00915A24">
      <w:pPr>
        <w:suppressAutoHyphens/>
        <w:spacing w:after="120"/>
        <w:jc w:val="both"/>
        <w:rPr>
          <w:rFonts w:ascii="Arial" w:eastAsia="Times New Roman" w:hAnsi="Arial" w:cs="Arial"/>
          <w:lang w:eastAsia="ar-SA"/>
        </w:rPr>
      </w:pPr>
      <w:r w:rsidRPr="00915A24">
        <w:rPr>
          <w:rFonts w:ascii="Arial" w:eastAsia="Times New Roman" w:hAnsi="Arial" w:cs="Arial"/>
          <w:lang w:eastAsia="ar-SA"/>
        </w:rPr>
        <w:t>Concorrência Eletrônica nº</w:t>
      </w:r>
      <w:proofErr w:type="gramStart"/>
      <w:r w:rsidRPr="00915A24">
        <w:rPr>
          <w:rFonts w:ascii="Arial" w:eastAsia="Times New Roman" w:hAnsi="Arial" w:cs="Arial"/>
          <w:lang w:eastAsia="ar-SA"/>
        </w:rPr>
        <w:t xml:space="preserve"> </w:t>
      </w:r>
      <w:r w:rsidR="00700B8C">
        <w:rPr>
          <w:rFonts w:ascii="Arial" w:eastAsia="Times New Roman" w:hAnsi="Arial" w:cs="Arial"/>
          <w:lang w:eastAsia="ar-SA"/>
        </w:rPr>
        <w:t xml:space="preserve"> </w:t>
      </w:r>
      <w:proofErr w:type="gramEnd"/>
      <w:r w:rsidR="00C05FA4">
        <w:rPr>
          <w:rFonts w:ascii="Arial" w:eastAsia="Times New Roman" w:hAnsi="Arial" w:cs="Arial"/>
          <w:lang w:eastAsia="ar-SA"/>
        </w:rPr>
        <w:t>25</w:t>
      </w:r>
      <w:r w:rsidRPr="00915A24">
        <w:rPr>
          <w:rFonts w:ascii="Arial" w:eastAsia="Times New Roman" w:hAnsi="Arial" w:cs="Arial"/>
          <w:bCs/>
          <w:lang w:eastAsia="ar-SA"/>
        </w:rPr>
        <w:t xml:space="preserve"> </w:t>
      </w:r>
      <w:r w:rsidRPr="00915A24">
        <w:rPr>
          <w:rFonts w:ascii="Arial" w:eastAsia="Times New Roman" w:hAnsi="Arial" w:cs="Arial"/>
          <w:lang w:eastAsia="ar-SA"/>
        </w:rPr>
        <w:t xml:space="preserve">/ 2025             </w:t>
      </w:r>
    </w:p>
    <w:p w:rsidR="00915A24" w:rsidRPr="00915A24" w:rsidRDefault="00915A24" w:rsidP="00915A24">
      <w:pPr>
        <w:suppressAutoHyphens/>
        <w:spacing w:after="120"/>
        <w:jc w:val="both"/>
        <w:rPr>
          <w:rFonts w:ascii="Arial" w:eastAsia="Times New Roman" w:hAnsi="Arial" w:cs="Arial"/>
          <w:lang w:eastAsia="ar-SA"/>
        </w:rPr>
      </w:pPr>
      <w:r w:rsidRPr="00915A24">
        <w:rPr>
          <w:rFonts w:ascii="Arial" w:eastAsia="Times New Roman" w:hAnsi="Arial" w:cs="Arial"/>
          <w:lang w:eastAsia="ar-SA"/>
        </w:rPr>
        <w:t xml:space="preserve">Processo Administrativo nº.  </w:t>
      </w:r>
      <w:r w:rsidR="00284D6D">
        <w:rPr>
          <w:rFonts w:ascii="Arial" w:eastAsia="Times New Roman" w:hAnsi="Arial" w:cs="Arial"/>
          <w:bCs/>
          <w:lang w:eastAsia="ar-SA"/>
        </w:rPr>
        <w:t>22063</w:t>
      </w:r>
      <w:r w:rsidRPr="00915A24">
        <w:rPr>
          <w:rFonts w:ascii="Arial" w:eastAsia="Times New Roman" w:hAnsi="Arial" w:cs="Arial"/>
          <w:bCs/>
          <w:lang w:eastAsia="ar-SA"/>
        </w:rPr>
        <w:t xml:space="preserve"> / 25</w:t>
      </w:r>
    </w:p>
    <w:p w:rsidR="00915A24" w:rsidRPr="00915A24" w:rsidRDefault="00915A24" w:rsidP="00915A24">
      <w:pPr>
        <w:suppressAutoHyphens/>
        <w:spacing w:after="120"/>
        <w:jc w:val="both"/>
        <w:rPr>
          <w:rFonts w:ascii="Arial" w:eastAsia="Times New Roman" w:hAnsi="Arial" w:cs="Arial"/>
          <w:lang w:eastAsia="ar-SA"/>
        </w:rPr>
      </w:pPr>
    </w:p>
    <w:p w:rsidR="00C54D0A" w:rsidRPr="00915A24" w:rsidRDefault="00915A24" w:rsidP="00C54D0A">
      <w:pPr>
        <w:suppressAutoHyphens/>
        <w:spacing w:after="120"/>
        <w:jc w:val="both"/>
        <w:rPr>
          <w:rFonts w:ascii="Arial" w:eastAsia="Times New Roman" w:hAnsi="Arial" w:cs="Arial"/>
          <w:lang w:eastAsia="ar-SA"/>
        </w:rPr>
      </w:pPr>
      <w:r w:rsidRPr="00915A24">
        <w:rPr>
          <w:rFonts w:ascii="Arial" w:eastAsia="Times New Roman" w:hAnsi="Arial" w:cs="Arial"/>
          <w:lang w:eastAsia="ar-SA"/>
        </w:rPr>
        <w:t xml:space="preserve">Objeto: </w:t>
      </w:r>
      <w:r w:rsidR="00C54D0A">
        <w:rPr>
          <w:rFonts w:ascii="Arial" w:hAnsi="Arial" w:cs="Arial"/>
        </w:rPr>
        <w:t>C</w:t>
      </w:r>
      <w:r w:rsidR="00C54D0A" w:rsidRPr="00915A24">
        <w:rPr>
          <w:rFonts w:ascii="Arial" w:hAnsi="Arial" w:cs="Arial"/>
        </w:rPr>
        <w:t xml:space="preserve">ontratação de </w:t>
      </w:r>
      <w:r w:rsidR="00C54D0A" w:rsidRPr="00915A24">
        <w:rPr>
          <w:rFonts w:ascii="Arial" w:hAnsi="Arial" w:cs="Arial"/>
          <w:bCs/>
        </w:rPr>
        <w:t xml:space="preserve">empresa para </w:t>
      </w:r>
      <w:r w:rsidR="00C54D0A" w:rsidRPr="0057552C">
        <w:rPr>
          <w:rFonts w:ascii="Arial" w:hAnsi="Arial" w:cs="Arial"/>
          <w:bCs/>
        </w:rPr>
        <w:t xml:space="preserve">execução de </w:t>
      </w:r>
      <w:r w:rsidR="00C54D0A" w:rsidRPr="00A0448F">
        <w:rPr>
          <w:rFonts w:ascii="Arial" w:hAnsi="Arial" w:cs="Arial"/>
          <w:bCs/>
        </w:rPr>
        <w:t xml:space="preserve">serviços de pavimentação e recapeamento nas ruas: </w:t>
      </w:r>
      <w:r w:rsidR="00D311F9" w:rsidRPr="00A931C8">
        <w:rPr>
          <w:rFonts w:ascii="Arial" w:hAnsi="Arial" w:cs="Arial"/>
          <w:bCs/>
        </w:rPr>
        <w:t xml:space="preserve">Manoel Cabral Sobrinho, José </w:t>
      </w:r>
      <w:proofErr w:type="spellStart"/>
      <w:r w:rsidR="00D311F9" w:rsidRPr="00A931C8">
        <w:rPr>
          <w:rFonts w:ascii="Arial" w:hAnsi="Arial" w:cs="Arial"/>
          <w:bCs/>
        </w:rPr>
        <w:t>Altemir</w:t>
      </w:r>
      <w:proofErr w:type="spellEnd"/>
      <w:r w:rsidR="00D311F9" w:rsidRPr="00A931C8">
        <w:rPr>
          <w:rFonts w:ascii="Arial" w:hAnsi="Arial" w:cs="Arial"/>
          <w:bCs/>
        </w:rPr>
        <w:t xml:space="preserve"> Pereira, Barbosa, Santa Eliza, Guar</w:t>
      </w:r>
      <w:r w:rsidR="009A7E5B">
        <w:rPr>
          <w:rFonts w:ascii="Arial" w:hAnsi="Arial" w:cs="Arial"/>
          <w:bCs/>
        </w:rPr>
        <w:t>á</w:t>
      </w:r>
      <w:r w:rsidR="00D311F9" w:rsidRPr="00A931C8">
        <w:rPr>
          <w:rFonts w:ascii="Arial" w:hAnsi="Arial" w:cs="Arial"/>
          <w:bCs/>
        </w:rPr>
        <w:t xml:space="preserve">, Alcides Caldeira, Domingos </w:t>
      </w:r>
      <w:r w:rsidR="00D311F9">
        <w:rPr>
          <w:rFonts w:ascii="Arial" w:hAnsi="Arial" w:cs="Arial"/>
          <w:bCs/>
        </w:rPr>
        <w:t>d</w:t>
      </w:r>
      <w:r w:rsidR="00D311F9" w:rsidRPr="00A931C8">
        <w:rPr>
          <w:rFonts w:ascii="Arial" w:hAnsi="Arial" w:cs="Arial"/>
          <w:bCs/>
        </w:rPr>
        <w:t xml:space="preserve">e Oliveira, Piquete, </w:t>
      </w:r>
      <w:r w:rsidR="00D311F9">
        <w:rPr>
          <w:rFonts w:ascii="Arial" w:hAnsi="Arial" w:cs="Arial"/>
          <w:bCs/>
        </w:rPr>
        <w:t>e</w:t>
      </w:r>
      <w:r w:rsidR="00D311F9" w:rsidRPr="00A931C8">
        <w:rPr>
          <w:rFonts w:ascii="Arial" w:hAnsi="Arial" w:cs="Arial"/>
          <w:bCs/>
        </w:rPr>
        <w:t xml:space="preserve"> Ingá</w:t>
      </w:r>
      <w:r w:rsidR="00D311F9" w:rsidRPr="00915A24">
        <w:rPr>
          <w:rFonts w:ascii="Arial" w:hAnsi="Arial" w:cs="Arial"/>
          <w:color w:val="000000"/>
        </w:rPr>
        <w:t xml:space="preserve"> </w:t>
      </w:r>
      <w:r w:rsidR="00C54D0A" w:rsidRPr="00915A24">
        <w:rPr>
          <w:rFonts w:ascii="Arial" w:hAnsi="Arial" w:cs="Arial"/>
          <w:color w:val="000000"/>
        </w:rPr>
        <w:t>no município de Carapicuíba</w:t>
      </w:r>
      <w:r w:rsidR="00C54D0A" w:rsidRPr="00915A24">
        <w:rPr>
          <w:rFonts w:ascii="Arial" w:hAnsi="Arial" w:cs="Arial"/>
          <w:bCs/>
        </w:rPr>
        <w:t>.</w:t>
      </w:r>
    </w:p>
    <w:p w:rsidR="00915A24" w:rsidRPr="00915A24" w:rsidRDefault="00915A24" w:rsidP="00915A24">
      <w:pPr>
        <w:suppressAutoHyphens/>
        <w:spacing w:after="120"/>
        <w:jc w:val="both"/>
        <w:rPr>
          <w:rFonts w:ascii="Arial" w:eastAsia="MS Mincho" w:hAnsi="Arial" w:cs="Arial"/>
          <w:b/>
          <w:bCs/>
          <w:lang w:eastAsia="en-US"/>
        </w:rPr>
      </w:pPr>
    </w:p>
    <w:p w:rsidR="00915A24" w:rsidRPr="00915A24" w:rsidRDefault="00915A24" w:rsidP="00915A24">
      <w:pPr>
        <w:widowControl w:val="0"/>
        <w:suppressAutoHyphens/>
        <w:autoSpaceDE w:val="0"/>
        <w:autoSpaceDN w:val="0"/>
        <w:spacing w:after="120" w:line="276" w:lineRule="auto"/>
        <w:jc w:val="both"/>
        <w:rPr>
          <w:rFonts w:ascii="Arial" w:eastAsia="Times New Roman" w:hAnsi="Arial" w:cs="Times New Roman"/>
          <w:lang w:eastAsia="ar-SA"/>
        </w:rPr>
      </w:pPr>
      <w:r w:rsidRPr="00915A24">
        <w:rPr>
          <w:rFonts w:ascii="Arial" w:eastAsia="Times New Roman" w:hAnsi="Arial" w:cs="Times New Roman"/>
          <w:lang w:eastAsia="ar-SA"/>
        </w:rPr>
        <w:t>A _______</w:t>
      </w:r>
      <w:proofErr w:type="gramStart"/>
      <w:r w:rsidRPr="00915A24">
        <w:rPr>
          <w:rFonts w:ascii="Arial" w:eastAsia="Times New Roman" w:hAnsi="Arial" w:cs="Times New Roman"/>
          <w:lang w:eastAsia="ar-SA"/>
        </w:rPr>
        <w:t>(</w:t>
      </w:r>
      <w:proofErr w:type="gramEnd"/>
      <w:r w:rsidRPr="00915A24">
        <w:rPr>
          <w:rFonts w:ascii="Arial" w:eastAsia="Times New Roman" w:hAnsi="Arial" w:cs="Times New Roman"/>
          <w:u w:val="single"/>
          <w:lang w:eastAsia="ar-SA"/>
        </w:rPr>
        <w:t>nome da licitante</w:t>
      </w:r>
      <w:r w:rsidRPr="00915A24">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microempresa e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915A24" w:rsidRPr="00915A24" w:rsidRDefault="00915A24" w:rsidP="00915A24">
      <w:pPr>
        <w:widowControl w:val="0"/>
        <w:suppressAutoHyphens/>
        <w:autoSpaceDE w:val="0"/>
        <w:autoSpaceDN w:val="0"/>
        <w:spacing w:line="276" w:lineRule="auto"/>
        <w:jc w:val="both"/>
        <w:rPr>
          <w:rFonts w:ascii="Arial" w:eastAsia="Times New Roman" w:hAnsi="Arial" w:cs="Times New Roman"/>
          <w:lang w:eastAsia="ar-SA"/>
        </w:rPr>
      </w:pPr>
    </w:p>
    <w:p w:rsidR="00915A24" w:rsidRPr="00915A24" w:rsidRDefault="00915A24" w:rsidP="00915A24">
      <w:pPr>
        <w:widowControl w:val="0"/>
        <w:suppressAutoHyphens/>
        <w:autoSpaceDE w:val="0"/>
        <w:autoSpaceDN w:val="0"/>
        <w:spacing w:after="120" w:line="276" w:lineRule="auto"/>
        <w:jc w:val="both"/>
        <w:rPr>
          <w:rFonts w:ascii="Arial" w:eastAsia="Times New Roman" w:hAnsi="Arial" w:cs="Times New Roman"/>
          <w:u w:val="single"/>
          <w:lang w:eastAsia="ar-SA"/>
        </w:rPr>
      </w:pPr>
      <w:r w:rsidRPr="00915A24">
        <w:rPr>
          <w:rFonts w:ascii="Arial" w:eastAsia="Times New Roman" w:hAnsi="Arial" w:cs="Times New Roman"/>
          <w:lang w:eastAsia="ar-SA"/>
        </w:rPr>
        <w:t xml:space="preserve">Declara ainda, que não está enquadrada em nenhuma hipótese do parágrafo 4º do artigo 3º da Lei Complementar nº 123/06 e suas alterações, e </w:t>
      </w:r>
      <w:r w:rsidRPr="00915A24">
        <w:rPr>
          <w:rFonts w:ascii="Arial" w:eastAsia="Arial" w:hAnsi="Arial" w:cs="Arial"/>
          <w:color w:val="000000"/>
          <w:u w:val="single"/>
          <w:lang w:eastAsia="en-US"/>
        </w:rPr>
        <w:t>não tem contratos celebrados com a Administração Pública cujos valores somados extrapolem a receita bruta máxima admitida para fins de enquadramento como microempresa e empresa de pequeno porte.</w:t>
      </w:r>
    </w:p>
    <w:p w:rsidR="00915A24" w:rsidRPr="00915A24" w:rsidRDefault="00915A24" w:rsidP="00915A24">
      <w:pPr>
        <w:widowControl w:val="0"/>
        <w:suppressAutoHyphens/>
        <w:autoSpaceDE w:val="0"/>
        <w:autoSpaceDN w:val="0"/>
        <w:spacing w:line="276" w:lineRule="auto"/>
        <w:jc w:val="both"/>
        <w:rPr>
          <w:rFonts w:ascii="Arial" w:eastAsia="Times New Roman" w:hAnsi="Arial" w:cs="Times New Roman"/>
          <w:lang w:eastAsia="ar-SA"/>
        </w:rPr>
      </w:pPr>
    </w:p>
    <w:p w:rsidR="00915A24" w:rsidRPr="00915A24" w:rsidRDefault="00915A24" w:rsidP="00915A24">
      <w:pPr>
        <w:widowControl w:val="0"/>
        <w:suppressAutoHyphens/>
        <w:autoSpaceDE w:val="0"/>
        <w:autoSpaceDN w:val="0"/>
        <w:spacing w:after="120" w:line="276" w:lineRule="auto"/>
        <w:jc w:val="both"/>
        <w:rPr>
          <w:rFonts w:ascii="Arial" w:eastAsia="Times New Roman" w:hAnsi="Arial" w:cs="Times New Roman"/>
          <w:lang w:eastAsia="ar-SA"/>
        </w:rPr>
      </w:pPr>
      <w:r w:rsidRPr="00915A24">
        <w:rPr>
          <w:rFonts w:ascii="Arial" w:eastAsia="Times New Roman" w:hAnsi="Arial" w:cs="Times New Roman"/>
          <w:lang w:eastAsia="ar-SA"/>
        </w:rPr>
        <w:t>Sendo expressão da verdade, subscrevo-me.</w:t>
      </w:r>
    </w:p>
    <w:p w:rsidR="00915A24" w:rsidRPr="00915A24" w:rsidRDefault="00915A24" w:rsidP="00915A24">
      <w:pPr>
        <w:widowControl w:val="0"/>
        <w:suppressAutoHyphens/>
        <w:autoSpaceDE w:val="0"/>
        <w:autoSpaceDN w:val="0"/>
        <w:spacing w:line="276" w:lineRule="auto"/>
        <w:jc w:val="both"/>
        <w:rPr>
          <w:rFonts w:ascii="Arial" w:eastAsia="Times New Roman" w:hAnsi="Arial" w:cs="Times New Roman"/>
          <w:lang w:eastAsia="ar-SA"/>
        </w:rPr>
      </w:pPr>
    </w:p>
    <w:p w:rsidR="00915A24" w:rsidRPr="00915A24" w:rsidRDefault="00915A24" w:rsidP="00915A24">
      <w:pPr>
        <w:widowControl w:val="0"/>
        <w:suppressAutoHyphens/>
        <w:autoSpaceDE w:val="0"/>
        <w:autoSpaceDN w:val="0"/>
        <w:spacing w:line="276" w:lineRule="auto"/>
        <w:jc w:val="both"/>
        <w:rPr>
          <w:rFonts w:ascii="Arial" w:eastAsia="Times New Roman" w:hAnsi="Arial" w:cs="Times New Roman"/>
          <w:lang w:eastAsia="ar-SA"/>
        </w:rPr>
      </w:pPr>
    </w:p>
    <w:p w:rsidR="00915A24" w:rsidRPr="00915A24" w:rsidRDefault="00915A24" w:rsidP="00915A24">
      <w:pPr>
        <w:widowControl w:val="0"/>
        <w:suppressAutoHyphens/>
        <w:autoSpaceDE w:val="0"/>
        <w:autoSpaceDN w:val="0"/>
        <w:spacing w:line="276" w:lineRule="auto"/>
        <w:jc w:val="both"/>
        <w:rPr>
          <w:rFonts w:ascii="Arial" w:eastAsia="Times New Roman" w:hAnsi="Arial" w:cs="Times New Roman"/>
          <w:b/>
          <w:lang w:eastAsia="ar-SA"/>
        </w:rPr>
      </w:pPr>
      <w:r w:rsidRPr="00915A24">
        <w:rPr>
          <w:rFonts w:ascii="Arial" w:eastAsia="Times New Roman" w:hAnsi="Arial" w:cs="Times New Roman"/>
          <w:b/>
          <w:lang w:eastAsia="ar-SA"/>
        </w:rPr>
        <w:t>_______</w:t>
      </w:r>
      <w:proofErr w:type="gramStart"/>
      <w:r w:rsidRPr="00915A24">
        <w:rPr>
          <w:rFonts w:ascii="Arial" w:eastAsia="Times New Roman" w:hAnsi="Arial" w:cs="Times New Roman"/>
          <w:b/>
          <w:u w:val="single"/>
          <w:lang w:eastAsia="ar-SA"/>
        </w:rPr>
        <w:t>(</w:t>
      </w:r>
      <w:proofErr w:type="gramEnd"/>
      <w:r w:rsidRPr="00915A24">
        <w:rPr>
          <w:rFonts w:ascii="Arial" w:eastAsia="Times New Roman" w:hAnsi="Arial" w:cs="Times New Roman"/>
          <w:b/>
          <w:u w:val="single"/>
          <w:lang w:eastAsia="ar-SA"/>
        </w:rPr>
        <w:t>Local)</w:t>
      </w:r>
      <w:r w:rsidRPr="00915A24">
        <w:rPr>
          <w:rFonts w:ascii="Arial" w:eastAsia="Times New Roman" w:hAnsi="Arial" w:cs="Times New Roman"/>
          <w:b/>
          <w:lang w:eastAsia="ar-SA"/>
        </w:rPr>
        <w:t>___________</w:t>
      </w:r>
      <w:r w:rsidRPr="00915A24">
        <w:rPr>
          <w:rFonts w:ascii="Arial" w:eastAsia="Times New Roman" w:hAnsi="Arial" w:cs="Times New Roman"/>
          <w:b/>
          <w:u w:val="single"/>
          <w:lang w:eastAsia="ar-SA"/>
        </w:rPr>
        <w:t>,</w:t>
      </w:r>
      <w:r w:rsidRPr="00915A24">
        <w:rPr>
          <w:rFonts w:ascii="Arial" w:eastAsia="Times New Roman" w:hAnsi="Arial" w:cs="Times New Roman"/>
          <w:b/>
          <w:lang w:eastAsia="ar-SA"/>
        </w:rPr>
        <w:t xml:space="preserve"> _____</w:t>
      </w:r>
      <w:r w:rsidRPr="00915A24">
        <w:rPr>
          <w:rFonts w:ascii="Arial" w:eastAsia="Times New Roman" w:hAnsi="Arial" w:cs="Times New Roman"/>
          <w:b/>
          <w:u w:val="single"/>
          <w:lang w:eastAsia="ar-SA"/>
        </w:rPr>
        <w:t>(data)</w:t>
      </w:r>
      <w:r w:rsidRPr="00915A24">
        <w:rPr>
          <w:rFonts w:ascii="Arial" w:eastAsia="Times New Roman" w:hAnsi="Arial" w:cs="Times New Roman"/>
          <w:b/>
          <w:lang w:eastAsia="ar-SA"/>
        </w:rPr>
        <w:t>____________</w:t>
      </w:r>
    </w:p>
    <w:p w:rsidR="00915A24" w:rsidRPr="00915A24" w:rsidRDefault="00915A24" w:rsidP="00915A24">
      <w:pPr>
        <w:widowControl w:val="0"/>
        <w:suppressAutoHyphens/>
        <w:autoSpaceDE w:val="0"/>
        <w:autoSpaceDN w:val="0"/>
        <w:spacing w:line="276" w:lineRule="auto"/>
        <w:jc w:val="both"/>
        <w:rPr>
          <w:rFonts w:ascii="Arial" w:eastAsia="Times New Roman" w:hAnsi="Arial" w:cs="Times New Roman"/>
          <w:b/>
          <w:lang w:eastAsia="ar-SA"/>
        </w:rPr>
      </w:pPr>
    </w:p>
    <w:p w:rsidR="00915A24" w:rsidRPr="00915A24" w:rsidRDefault="00915A24" w:rsidP="00915A24">
      <w:pPr>
        <w:widowControl w:val="0"/>
        <w:suppressAutoHyphens/>
        <w:autoSpaceDE w:val="0"/>
        <w:autoSpaceDN w:val="0"/>
        <w:spacing w:line="276" w:lineRule="auto"/>
        <w:jc w:val="both"/>
        <w:rPr>
          <w:rFonts w:ascii="Arial" w:eastAsia="Times New Roman" w:hAnsi="Arial" w:cs="Times New Roman"/>
          <w:b/>
          <w:lang w:eastAsia="ar-SA"/>
        </w:rPr>
      </w:pPr>
    </w:p>
    <w:p w:rsidR="00915A24" w:rsidRPr="00915A24" w:rsidRDefault="00915A24" w:rsidP="00915A24">
      <w:pPr>
        <w:widowControl w:val="0"/>
        <w:suppressAutoHyphens/>
        <w:autoSpaceDE w:val="0"/>
        <w:autoSpaceDN w:val="0"/>
        <w:spacing w:line="276" w:lineRule="auto"/>
        <w:jc w:val="both"/>
        <w:rPr>
          <w:rFonts w:ascii="Arial" w:eastAsia="Times New Roman" w:hAnsi="Arial" w:cs="Times New Roman"/>
          <w:b/>
          <w:lang w:eastAsia="ar-SA"/>
        </w:rPr>
      </w:pPr>
      <w:r w:rsidRPr="00915A24">
        <w:rPr>
          <w:rFonts w:ascii="Arial" w:eastAsia="Times New Roman" w:hAnsi="Arial" w:cs="Times New Roman"/>
          <w:b/>
          <w:lang w:eastAsia="ar-SA"/>
        </w:rPr>
        <w:t>___________________________________</w:t>
      </w:r>
    </w:p>
    <w:p w:rsidR="00915A24" w:rsidRPr="00915A24" w:rsidRDefault="00915A24" w:rsidP="00915A24">
      <w:pPr>
        <w:widowControl w:val="0"/>
        <w:tabs>
          <w:tab w:val="left" w:pos="-1843"/>
        </w:tabs>
        <w:autoSpaceDE w:val="0"/>
        <w:autoSpaceDN w:val="0"/>
        <w:spacing w:line="276" w:lineRule="auto"/>
        <w:outlineLvl w:val="1"/>
        <w:rPr>
          <w:rFonts w:ascii="Arial" w:eastAsia="Arial" w:hAnsi="Arial" w:cs="Arial"/>
          <w:b/>
          <w:bCs/>
          <w:lang w:eastAsia="en-US"/>
        </w:rPr>
      </w:pPr>
      <w:r w:rsidRPr="00915A24">
        <w:rPr>
          <w:rFonts w:ascii="Arial" w:eastAsia="Times New Roman" w:hAnsi="Arial" w:cs="Times New Roman"/>
          <w:b/>
          <w:bCs/>
          <w:lang w:eastAsia="ar-SA"/>
        </w:rPr>
        <w:t>(Assinatura do Representante Legal)</w:t>
      </w:r>
    </w:p>
    <w:p w:rsidR="00915A24" w:rsidRPr="00915A24" w:rsidRDefault="00915A24" w:rsidP="00915A24">
      <w:pPr>
        <w:suppressAutoHyphens/>
        <w:jc w:val="center"/>
        <w:rPr>
          <w:rFonts w:ascii="Arial" w:eastAsia="Times New Roman" w:hAnsi="Arial" w:cs="Arial"/>
          <w:b/>
          <w:bCs/>
          <w:lang w:eastAsia="ar-SA"/>
        </w:rPr>
      </w:pPr>
      <w:r w:rsidRPr="00915A24">
        <w:rPr>
          <w:rFonts w:ascii="Arial" w:eastAsia="Times New Roman" w:hAnsi="Arial" w:cs="Arial"/>
          <w:b/>
          <w:bCs/>
          <w:lang w:eastAsia="ar-SA"/>
        </w:rPr>
        <w:lastRenderedPageBreak/>
        <w:t xml:space="preserve">ANEXO III </w:t>
      </w:r>
    </w:p>
    <w:p w:rsidR="00915A24" w:rsidRPr="00915A24" w:rsidRDefault="00915A24" w:rsidP="00915A24">
      <w:pPr>
        <w:tabs>
          <w:tab w:val="left" w:pos="10206"/>
        </w:tabs>
        <w:suppressAutoHyphens/>
        <w:jc w:val="center"/>
        <w:rPr>
          <w:rFonts w:ascii="Arial" w:eastAsia="Times New Roman" w:hAnsi="Arial" w:cs="Arial"/>
          <w:b/>
          <w:bCs/>
          <w:lang w:eastAsia="ar-SA"/>
        </w:rPr>
      </w:pPr>
    </w:p>
    <w:p w:rsidR="00915A24" w:rsidRPr="00915A24" w:rsidRDefault="00915A24" w:rsidP="00915A24">
      <w:pPr>
        <w:keepNext/>
        <w:numPr>
          <w:ilvl w:val="3"/>
          <w:numId w:val="0"/>
        </w:numPr>
        <w:tabs>
          <w:tab w:val="num" w:pos="0"/>
        </w:tabs>
        <w:suppressAutoHyphens/>
        <w:spacing w:after="120"/>
        <w:outlineLvl w:val="3"/>
        <w:rPr>
          <w:rFonts w:ascii="Arial" w:eastAsia="Times New Roman" w:hAnsi="Arial" w:cs="Times New Roman"/>
          <w:b/>
          <w:bCs/>
          <w:lang w:val="x-none" w:eastAsia="ar-SA"/>
        </w:rPr>
      </w:pPr>
      <w:r w:rsidRPr="00915A24">
        <w:rPr>
          <w:rFonts w:ascii="Arial" w:eastAsia="Times New Roman" w:hAnsi="Arial" w:cs="Times New Roman"/>
          <w:b/>
          <w:lang w:val="x-none" w:eastAsia="ar-SA"/>
        </w:rPr>
        <w:t xml:space="preserve">MINUTA DO INSTRUMENTO DE CONTRATO ADMINISTRATIVO  Nº  </w:t>
      </w:r>
      <w:proofErr w:type="spellStart"/>
      <w:r w:rsidRPr="00915A24">
        <w:rPr>
          <w:rFonts w:ascii="Arial" w:eastAsia="Times New Roman" w:hAnsi="Arial" w:cs="Times New Roman"/>
          <w:b/>
          <w:lang w:val="x-none" w:eastAsia="ar-SA"/>
        </w:rPr>
        <w:t>xx</w:t>
      </w:r>
      <w:proofErr w:type="spellEnd"/>
      <w:r w:rsidRPr="00915A24">
        <w:rPr>
          <w:rFonts w:ascii="Arial" w:eastAsia="Times New Roman" w:hAnsi="Arial" w:cs="Times New Roman"/>
          <w:b/>
          <w:lang w:val="x-none" w:eastAsia="ar-SA"/>
        </w:rPr>
        <w:t xml:space="preserve"> / 2</w:t>
      </w:r>
      <w:r w:rsidRPr="00915A24">
        <w:rPr>
          <w:rFonts w:ascii="Arial" w:eastAsia="Times New Roman" w:hAnsi="Arial" w:cs="Times New Roman"/>
          <w:b/>
          <w:lang w:eastAsia="ar-SA"/>
        </w:rPr>
        <w:t>5</w:t>
      </w:r>
    </w:p>
    <w:p w:rsidR="00915A24" w:rsidRPr="00915A24" w:rsidRDefault="00915A24" w:rsidP="00915A24">
      <w:pPr>
        <w:suppressAutoHyphens/>
        <w:spacing w:after="120"/>
        <w:jc w:val="both"/>
        <w:rPr>
          <w:rFonts w:ascii="Arial" w:eastAsia="Times New Roman" w:hAnsi="Arial" w:cs="Arial"/>
          <w:lang w:eastAsia="ar-SA"/>
        </w:rPr>
      </w:pPr>
    </w:p>
    <w:p w:rsidR="00915A24" w:rsidRPr="00915A24" w:rsidRDefault="00915A24" w:rsidP="00915A24">
      <w:pPr>
        <w:suppressAutoHyphens/>
        <w:spacing w:after="120"/>
        <w:jc w:val="both"/>
        <w:rPr>
          <w:rFonts w:ascii="Arial" w:eastAsia="Times New Roman" w:hAnsi="Arial" w:cs="Arial"/>
          <w:b/>
          <w:lang w:eastAsia="ar-SA"/>
        </w:rPr>
      </w:pPr>
      <w:r w:rsidRPr="00915A24">
        <w:rPr>
          <w:rFonts w:ascii="Arial" w:eastAsia="Times New Roman" w:hAnsi="Arial" w:cs="Arial"/>
          <w:b/>
          <w:lang w:eastAsia="ar-SA"/>
        </w:rPr>
        <w:t xml:space="preserve">CONCORRÊNCIA ELETRÔNICA Nº.  </w:t>
      </w:r>
      <w:r w:rsidR="008C46EB">
        <w:rPr>
          <w:rFonts w:ascii="Arial" w:eastAsia="Times New Roman" w:hAnsi="Arial" w:cs="Arial"/>
          <w:b/>
          <w:lang w:eastAsia="ar-SA"/>
        </w:rPr>
        <w:t>25</w:t>
      </w:r>
      <w:r w:rsidRPr="00915A24">
        <w:rPr>
          <w:rFonts w:ascii="Arial" w:eastAsia="Times New Roman" w:hAnsi="Arial" w:cs="Arial"/>
          <w:b/>
          <w:lang w:eastAsia="ar-SA"/>
        </w:rPr>
        <w:t xml:space="preserve"> / 2025</w:t>
      </w:r>
    </w:p>
    <w:p w:rsidR="00915A24" w:rsidRPr="00915A24" w:rsidRDefault="00915A24" w:rsidP="00915A24">
      <w:pPr>
        <w:suppressAutoHyphens/>
        <w:spacing w:after="120"/>
        <w:jc w:val="both"/>
        <w:rPr>
          <w:rFonts w:ascii="Arial" w:eastAsia="Times New Roman" w:hAnsi="Arial" w:cs="Arial"/>
          <w:lang w:eastAsia="ar-SA"/>
        </w:rPr>
      </w:pPr>
    </w:p>
    <w:p w:rsidR="00915A24" w:rsidRPr="00915A24" w:rsidRDefault="00915A24" w:rsidP="00915A24">
      <w:pPr>
        <w:suppressAutoHyphens/>
        <w:spacing w:after="120"/>
        <w:ind w:right="227"/>
        <w:jc w:val="both"/>
        <w:rPr>
          <w:rFonts w:ascii="Arial" w:eastAsia="Times New Roman" w:hAnsi="Arial" w:cs="Arial"/>
          <w:lang w:eastAsia="ar-SA"/>
        </w:rPr>
      </w:pPr>
      <w:r w:rsidRPr="00915A24">
        <w:rPr>
          <w:rFonts w:ascii="Arial" w:eastAsia="Times New Roman" w:hAnsi="Arial" w:cs="Arial"/>
          <w:lang w:eastAsia="ar-SA"/>
        </w:rPr>
        <w:t xml:space="preserve">Contrato de empreitada que entre si celebram a PREFEITURA DO MUNICIPIO DE CARAPICUIBA e a </w:t>
      </w:r>
      <w:proofErr w:type="gramStart"/>
      <w:r w:rsidRPr="00915A24">
        <w:rPr>
          <w:rFonts w:ascii="Arial" w:eastAsia="Times New Roman" w:hAnsi="Arial" w:cs="Arial"/>
          <w:lang w:eastAsia="ar-SA"/>
        </w:rPr>
        <w:t>empresa ...</w:t>
      </w:r>
      <w:proofErr w:type="gramEnd"/>
      <w:r w:rsidRPr="00915A24">
        <w:rPr>
          <w:rFonts w:ascii="Arial" w:eastAsia="Times New Roman" w:hAnsi="Arial" w:cs="Arial"/>
          <w:lang w:eastAsia="ar-SA"/>
        </w:rPr>
        <w:t xml:space="preserve">.................................. </w:t>
      </w:r>
      <w:proofErr w:type="gramStart"/>
      <w:r w:rsidRPr="00915A24">
        <w:rPr>
          <w:rFonts w:ascii="Arial" w:eastAsia="Times New Roman" w:hAnsi="Arial" w:cs="Arial"/>
          <w:lang w:eastAsia="ar-SA"/>
        </w:rPr>
        <w:t>na</w:t>
      </w:r>
      <w:proofErr w:type="gramEnd"/>
      <w:r w:rsidRPr="00915A24">
        <w:rPr>
          <w:rFonts w:ascii="Arial" w:eastAsia="Times New Roman" w:hAnsi="Arial" w:cs="Arial"/>
          <w:lang w:eastAsia="ar-SA"/>
        </w:rPr>
        <w:t xml:space="preserve"> forma abaixo:</w:t>
      </w:r>
    </w:p>
    <w:p w:rsidR="00915A24" w:rsidRPr="00915A24" w:rsidRDefault="00915A24" w:rsidP="00915A24">
      <w:pPr>
        <w:tabs>
          <w:tab w:val="left" w:pos="2552"/>
        </w:tabs>
        <w:suppressAutoHyphens/>
        <w:spacing w:after="120"/>
        <w:ind w:right="227"/>
        <w:jc w:val="both"/>
        <w:rPr>
          <w:rFonts w:ascii="Arial" w:eastAsia="Times New Roman" w:hAnsi="Arial" w:cs="Arial"/>
          <w:lang w:eastAsia="ar-SA"/>
        </w:rPr>
      </w:pPr>
    </w:p>
    <w:p w:rsidR="00915A24" w:rsidRPr="00915A24" w:rsidRDefault="00915A24" w:rsidP="00915A24">
      <w:pPr>
        <w:tabs>
          <w:tab w:val="left" w:pos="2552"/>
        </w:tabs>
        <w:suppressAutoHyphens/>
        <w:spacing w:after="120"/>
        <w:ind w:right="227"/>
        <w:jc w:val="both"/>
        <w:rPr>
          <w:rFonts w:ascii="Arial" w:eastAsia="Times New Roman" w:hAnsi="Arial" w:cs="Arial"/>
          <w:lang w:val="pt-PT" w:eastAsia="ar-SA"/>
        </w:rPr>
      </w:pPr>
      <w:r w:rsidRPr="00915A24">
        <w:rPr>
          <w:rFonts w:ascii="Arial" w:eastAsia="Times New Roman" w:hAnsi="Arial" w:cs="Arial"/>
          <w:lang w:eastAsia="ar-SA"/>
        </w:rPr>
        <w:t>CONTRATANTE: PREFEITURA DO MUNICIPIO DE CARAPICUIBA, inscrita no CNPJ/MF sob o nº. 44.892.693/0001-40, sito a Rua Joaquim das Neves, 211 -</w:t>
      </w:r>
      <w:proofErr w:type="gramStart"/>
      <w:r w:rsidRPr="00915A24">
        <w:rPr>
          <w:rFonts w:ascii="Arial" w:eastAsia="Times New Roman" w:hAnsi="Arial" w:cs="Arial"/>
          <w:lang w:eastAsia="ar-SA"/>
        </w:rPr>
        <w:t xml:space="preserve">  </w:t>
      </w:r>
      <w:proofErr w:type="gramEnd"/>
      <w:r w:rsidRPr="00915A24">
        <w:rPr>
          <w:rFonts w:ascii="Arial" w:eastAsia="Times New Roman" w:hAnsi="Arial" w:cs="Arial"/>
          <w:lang w:eastAsia="ar-SA"/>
        </w:rPr>
        <w:t xml:space="preserve">Vila Caldas- Carapicuíba- SP, neste ato representada pelo Prefeito Municipal Sr. José Roberto da Silva, portador do RG nº 15.256.945-5 e do CPF nº 015.146.358-10, pelo Secretário de </w:t>
      </w:r>
      <w:r w:rsidRPr="00915A24">
        <w:rPr>
          <w:rFonts w:ascii="Arial" w:hAnsi="Arial" w:cs="Arial"/>
        </w:rPr>
        <w:t>Desenvolvimento Urbano</w:t>
      </w:r>
      <w:r w:rsidRPr="00915A24">
        <w:rPr>
          <w:rFonts w:ascii="Arial" w:eastAsia="Times New Roman" w:hAnsi="Arial" w:cs="Arial"/>
          <w:lang w:eastAsia="ar-SA"/>
        </w:rPr>
        <w:t xml:space="preserve">, Sr.                  , portador do RG  nº. </w:t>
      </w:r>
      <w:r w:rsidRPr="00915A24">
        <w:rPr>
          <w:rFonts w:ascii="Arial" w:eastAsia="Times New Roman" w:hAnsi="Arial" w:cs="Arial"/>
          <w:lang w:val="pt-PT" w:eastAsia="ar-SA"/>
        </w:rPr>
        <w:t xml:space="preserve">           </w:t>
      </w:r>
      <w:r w:rsidRPr="00915A24">
        <w:rPr>
          <w:rFonts w:ascii="Arial" w:eastAsia="Times New Roman" w:hAnsi="Arial" w:cs="Arial"/>
          <w:lang w:eastAsia="ar-SA"/>
        </w:rPr>
        <w:t xml:space="preserve"> </w:t>
      </w:r>
      <w:proofErr w:type="gramStart"/>
      <w:r w:rsidRPr="00915A24">
        <w:rPr>
          <w:rFonts w:ascii="Arial" w:eastAsia="Times New Roman" w:hAnsi="Arial" w:cs="Arial"/>
          <w:lang w:eastAsia="ar-SA"/>
        </w:rPr>
        <w:t>e</w:t>
      </w:r>
      <w:proofErr w:type="gramEnd"/>
      <w:r w:rsidRPr="00915A24">
        <w:rPr>
          <w:rFonts w:ascii="Arial" w:eastAsia="Times New Roman" w:hAnsi="Arial" w:cs="Arial"/>
          <w:lang w:eastAsia="ar-SA"/>
        </w:rPr>
        <w:t xml:space="preserve"> do CPF nº                  </w:t>
      </w:r>
      <w:r w:rsidR="00D80E17">
        <w:rPr>
          <w:rFonts w:ascii="Arial" w:eastAsia="Times New Roman" w:hAnsi="Arial" w:cs="Arial"/>
          <w:lang w:eastAsia="ar-SA"/>
        </w:rPr>
        <w:t xml:space="preserve"> </w:t>
      </w:r>
      <w:r w:rsidRPr="00915A24">
        <w:rPr>
          <w:rFonts w:ascii="Arial" w:eastAsia="Times New Roman" w:hAnsi="Arial" w:cs="Arial"/>
          <w:lang w:eastAsia="ar-SA"/>
        </w:rPr>
        <w:t xml:space="preserve">  </w:t>
      </w:r>
      <w:r w:rsidR="00D80E17">
        <w:rPr>
          <w:rFonts w:ascii="Arial" w:eastAsia="Times New Roman" w:hAnsi="Arial" w:cs="Arial"/>
          <w:lang w:eastAsia="ar-SA"/>
        </w:rPr>
        <w:t>.</w:t>
      </w:r>
      <w:r w:rsidR="00D80E17" w:rsidRPr="00915A24">
        <w:rPr>
          <w:rFonts w:ascii="Arial" w:eastAsia="Times New Roman" w:hAnsi="Arial" w:cs="Arial"/>
          <w:lang w:eastAsia="ar-SA"/>
        </w:rPr>
        <w:t xml:space="preserve">                  </w:t>
      </w:r>
      <w:r w:rsidR="00D80E17">
        <w:rPr>
          <w:rFonts w:ascii="Arial" w:eastAsia="Times New Roman" w:hAnsi="Arial" w:cs="Arial"/>
          <w:lang w:eastAsia="ar-SA"/>
        </w:rPr>
        <w:t xml:space="preserve">        </w:t>
      </w:r>
    </w:p>
    <w:p w:rsidR="00915A24" w:rsidRPr="00915A24" w:rsidRDefault="00915A24" w:rsidP="00915A24">
      <w:pPr>
        <w:tabs>
          <w:tab w:val="left" w:pos="2552"/>
        </w:tabs>
        <w:suppressAutoHyphens/>
        <w:spacing w:after="120"/>
        <w:ind w:right="227"/>
        <w:jc w:val="both"/>
        <w:rPr>
          <w:rFonts w:ascii="Arial" w:eastAsia="Times New Roman" w:hAnsi="Arial" w:cs="Arial"/>
          <w:lang w:eastAsia="ar-SA"/>
        </w:rPr>
      </w:pPr>
    </w:p>
    <w:p w:rsidR="00915A24" w:rsidRPr="00915A24" w:rsidRDefault="00915A24" w:rsidP="00915A24">
      <w:pPr>
        <w:tabs>
          <w:tab w:val="left" w:pos="2552"/>
        </w:tabs>
        <w:suppressAutoHyphens/>
        <w:spacing w:after="120"/>
        <w:ind w:right="227"/>
        <w:jc w:val="both"/>
        <w:rPr>
          <w:rFonts w:ascii="Arial" w:eastAsia="Times New Roman" w:hAnsi="Arial" w:cs="Arial"/>
          <w:lang w:eastAsia="ar-SA"/>
        </w:rPr>
      </w:pPr>
      <w:r w:rsidRPr="00915A24">
        <w:rPr>
          <w:rFonts w:ascii="Arial" w:eastAsia="Times New Roman" w:hAnsi="Arial" w:cs="Arial"/>
          <w:lang w:eastAsia="ar-SA"/>
        </w:rPr>
        <w:t xml:space="preserve">CONTRATADA: </w:t>
      </w:r>
      <w:proofErr w:type="gramStart"/>
      <w:r w:rsidRPr="00915A24">
        <w:rPr>
          <w:rFonts w:ascii="Arial" w:eastAsia="Times New Roman" w:hAnsi="Arial" w:cs="Arial"/>
          <w:lang w:eastAsia="ar-SA"/>
        </w:rPr>
        <w:t>.....................................</w:t>
      </w:r>
      <w:proofErr w:type="gramEnd"/>
      <w:r w:rsidRPr="00915A24">
        <w:rPr>
          <w:rFonts w:ascii="Arial" w:eastAsia="Times New Roman" w:hAnsi="Arial" w:cs="Arial"/>
          <w:lang w:eastAsia="ar-SA"/>
        </w:rPr>
        <w:t xml:space="preserve">, inscrita no CNPJ/MF sob o nº. </w:t>
      </w:r>
      <w:proofErr w:type="gramStart"/>
      <w:r w:rsidRPr="00915A24">
        <w:rPr>
          <w:rFonts w:ascii="Arial" w:eastAsia="Times New Roman" w:hAnsi="Arial" w:cs="Arial"/>
          <w:lang w:eastAsia="ar-SA"/>
        </w:rPr>
        <w:t>..................</w:t>
      </w:r>
      <w:proofErr w:type="gramEnd"/>
      <w:r w:rsidRPr="00915A24">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915A24">
        <w:rPr>
          <w:rFonts w:ascii="Arial" w:eastAsia="Times New Roman" w:hAnsi="Arial" w:cs="Arial"/>
          <w:lang w:eastAsia="ar-SA"/>
        </w:rPr>
        <w:t>e</w:t>
      </w:r>
      <w:proofErr w:type="gramEnd"/>
      <w:r w:rsidRPr="00915A24">
        <w:rPr>
          <w:rFonts w:ascii="Arial" w:eastAsia="Times New Roman" w:hAnsi="Arial" w:cs="Arial"/>
          <w:lang w:eastAsia="ar-SA"/>
        </w:rPr>
        <w:t xml:space="preserve">  do CPF/MF nº. </w:t>
      </w:r>
      <w:proofErr w:type="gramStart"/>
      <w:r w:rsidRPr="00915A24">
        <w:rPr>
          <w:rFonts w:ascii="Arial" w:eastAsia="Times New Roman" w:hAnsi="Arial" w:cs="Arial"/>
          <w:lang w:eastAsia="ar-SA"/>
        </w:rPr>
        <w:t>...............</w:t>
      </w:r>
      <w:proofErr w:type="gramEnd"/>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tabs>
          <w:tab w:val="left" w:pos="10206"/>
        </w:tabs>
        <w:suppressAutoHyphens/>
        <w:jc w:val="both"/>
        <w:rPr>
          <w:rFonts w:ascii="Arial" w:eastAsia="Times New Roman" w:hAnsi="Arial" w:cs="Arial"/>
          <w:b/>
          <w:bCs/>
          <w:lang w:eastAsia="ar-SA"/>
        </w:rPr>
      </w:pPr>
      <w:r w:rsidRPr="00915A24">
        <w:rPr>
          <w:rFonts w:ascii="Arial" w:eastAsia="Times New Roman" w:hAnsi="Arial" w:cs="Arial"/>
          <w:b/>
          <w:bCs/>
          <w:lang w:eastAsia="ar-SA"/>
        </w:rPr>
        <w:t>CLÁUSULA PRIMEIRA - DO OBJETO</w:t>
      </w: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suppressAutoHyphens/>
        <w:spacing w:after="120"/>
        <w:jc w:val="both"/>
        <w:rPr>
          <w:rFonts w:ascii="Arial" w:eastAsia="Times New Roman" w:hAnsi="Arial" w:cs="Arial"/>
          <w:lang w:eastAsia="ar-SA"/>
        </w:rPr>
      </w:pPr>
      <w:r w:rsidRPr="00915A24">
        <w:rPr>
          <w:rFonts w:ascii="Arial" w:eastAsia="Times New Roman" w:hAnsi="Arial" w:cs="Arial"/>
          <w:lang w:eastAsia="ar-SA"/>
        </w:rPr>
        <w:t xml:space="preserve">1.1.- O presente contrato tem por objeto </w:t>
      </w:r>
      <w:r w:rsidRPr="00915A24">
        <w:rPr>
          <w:rFonts w:ascii="Arial" w:hAnsi="Arial" w:cs="Arial"/>
          <w:bCs/>
        </w:rPr>
        <w:t xml:space="preserve">a </w:t>
      </w:r>
      <w:r w:rsidR="00C3570F" w:rsidRPr="0057552C">
        <w:rPr>
          <w:rFonts w:ascii="Arial" w:hAnsi="Arial" w:cs="Arial"/>
          <w:bCs/>
        </w:rPr>
        <w:t xml:space="preserve">execução </w:t>
      </w:r>
      <w:r w:rsidR="00825E2F" w:rsidRPr="0057552C">
        <w:rPr>
          <w:rFonts w:ascii="Arial" w:hAnsi="Arial" w:cs="Arial"/>
          <w:bCs/>
        </w:rPr>
        <w:t xml:space="preserve">de </w:t>
      </w:r>
      <w:r w:rsidR="00825E2F" w:rsidRPr="00A0448F">
        <w:rPr>
          <w:rFonts w:ascii="Arial" w:hAnsi="Arial" w:cs="Arial"/>
          <w:bCs/>
        </w:rPr>
        <w:t xml:space="preserve">serviços de pavimentação e recapeamento nas ruas: </w:t>
      </w:r>
      <w:r w:rsidR="007A4E02" w:rsidRPr="00A931C8">
        <w:rPr>
          <w:rFonts w:ascii="Arial" w:hAnsi="Arial" w:cs="Arial"/>
          <w:bCs/>
        </w:rPr>
        <w:t xml:space="preserve">Manoel Cabral Sobrinho, José </w:t>
      </w:r>
      <w:proofErr w:type="spellStart"/>
      <w:r w:rsidR="007A4E02" w:rsidRPr="00A931C8">
        <w:rPr>
          <w:rFonts w:ascii="Arial" w:hAnsi="Arial" w:cs="Arial"/>
          <w:bCs/>
        </w:rPr>
        <w:t>Altemir</w:t>
      </w:r>
      <w:proofErr w:type="spellEnd"/>
      <w:r w:rsidR="007A4E02" w:rsidRPr="00A931C8">
        <w:rPr>
          <w:rFonts w:ascii="Arial" w:hAnsi="Arial" w:cs="Arial"/>
          <w:bCs/>
        </w:rPr>
        <w:t xml:space="preserve"> Pereira, Barbosa, Santa Eliza, Guar</w:t>
      </w:r>
      <w:r w:rsidR="008A3427">
        <w:rPr>
          <w:rFonts w:ascii="Arial" w:hAnsi="Arial" w:cs="Arial"/>
          <w:bCs/>
        </w:rPr>
        <w:t>á</w:t>
      </w:r>
      <w:r w:rsidR="007A4E02" w:rsidRPr="00A931C8">
        <w:rPr>
          <w:rFonts w:ascii="Arial" w:hAnsi="Arial" w:cs="Arial"/>
          <w:bCs/>
        </w:rPr>
        <w:t xml:space="preserve">, Alcides Caldeira, Domingos </w:t>
      </w:r>
      <w:r w:rsidR="007A4E02">
        <w:rPr>
          <w:rFonts w:ascii="Arial" w:hAnsi="Arial" w:cs="Arial"/>
          <w:bCs/>
        </w:rPr>
        <w:t>d</w:t>
      </w:r>
      <w:r w:rsidR="007A4E02" w:rsidRPr="00A931C8">
        <w:rPr>
          <w:rFonts w:ascii="Arial" w:hAnsi="Arial" w:cs="Arial"/>
          <w:bCs/>
        </w:rPr>
        <w:t xml:space="preserve">e Oliveira, Piquete, </w:t>
      </w:r>
      <w:r w:rsidR="007A4E02">
        <w:rPr>
          <w:rFonts w:ascii="Arial" w:hAnsi="Arial" w:cs="Arial"/>
          <w:bCs/>
        </w:rPr>
        <w:t>e</w:t>
      </w:r>
      <w:r w:rsidR="007A4E02" w:rsidRPr="00A931C8">
        <w:rPr>
          <w:rFonts w:ascii="Arial" w:hAnsi="Arial" w:cs="Arial"/>
          <w:bCs/>
        </w:rPr>
        <w:t xml:space="preserve"> Ingá</w:t>
      </w:r>
      <w:r w:rsidR="007A4E02" w:rsidRPr="00915A24">
        <w:rPr>
          <w:rFonts w:ascii="Arial" w:hAnsi="Arial" w:cs="Arial"/>
          <w:bCs/>
        </w:rPr>
        <w:t xml:space="preserve"> </w:t>
      </w:r>
      <w:r w:rsidRPr="00915A24">
        <w:rPr>
          <w:rFonts w:ascii="Arial" w:hAnsi="Arial" w:cs="Arial"/>
          <w:bCs/>
        </w:rPr>
        <w:t>deste município</w:t>
      </w:r>
      <w:r w:rsidRPr="00915A24">
        <w:rPr>
          <w:rFonts w:ascii="Arial" w:eastAsia="Times New Roman" w:hAnsi="Arial" w:cs="Times New Roman"/>
          <w:lang w:eastAsia="ar-SA"/>
        </w:rPr>
        <w:t xml:space="preserve">, </w:t>
      </w:r>
      <w:r w:rsidRPr="00915A24">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tabs>
          <w:tab w:val="left" w:pos="10206"/>
        </w:tabs>
        <w:suppressAutoHyphens/>
        <w:jc w:val="both"/>
        <w:rPr>
          <w:rFonts w:ascii="Arial" w:eastAsia="Times New Roman" w:hAnsi="Arial" w:cs="Arial"/>
          <w:b/>
          <w:bCs/>
          <w:lang w:eastAsia="ar-SA"/>
        </w:rPr>
      </w:pPr>
    </w:p>
    <w:p w:rsidR="00915A24" w:rsidRPr="00915A24" w:rsidRDefault="00915A24" w:rsidP="00915A24">
      <w:pPr>
        <w:tabs>
          <w:tab w:val="left" w:pos="10206"/>
        </w:tabs>
        <w:suppressAutoHyphens/>
        <w:jc w:val="both"/>
        <w:rPr>
          <w:rFonts w:ascii="Arial" w:eastAsia="Times New Roman" w:hAnsi="Arial" w:cs="Arial"/>
          <w:b/>
          <w:bCs/>
          <w:lang w:eastAsia="ar-SA"/>
        </w:rPr>
      </w:pPr>
      <w:r w:rsidRPr="00915A24">
        <w:rPr>
          <w:rFonts w:ascii="Arial" w:eastAsia="Times New Roman" w:hAnsi="Arial" w:cs="Arial"/>
          <w:b/>
          <w:bCs/>
          <w:lang w:eastAsia="ar-SA"/>
        </w:rPr>
        <w:t>CLAUSULA SEGUNDA - DO PRAZO DE VIGÊNCIA</w:t>
      </w:r>
    </w:p>
    <w:p w:rsidR="00915A24" w:rsidRPr="00915A24" w:rsidRDefault="00915A24" w:rsidP="00915A24">
      <w:pPr>
        <w:tabs>
          <w:tab w:val="left" w:pos="10206"/>
        </w:tabs>
        <w:suppressAutoHyphens/>
        <w:jc w:val="both"/>
        <w:rPr>
          <w:rFonts w:ascii="Arial" w:eastAsia="Times New Roman" w:hAnsi="Arial" w:cs="Arial"/>
          <w:b/>
          <w:bCs/>
          <w:lang w:eastAsia="ar-SA"/>
        </w:rPr>
      </w:pPr>
    </w:p>
    <w:p w:rsidR="00915A24" w:rsidRPr="00915A24" w:rsidRDefault="00915A24" w:rsidP="00915A24">
      <w:pPr>
        <w:tabs>
          <w:tab w:val="left" w:pos="10206"/>
        </w:tabs>
        <w:suppressAutoHyphens/>
        <w:jc w:val="both"/>
        <w:rPr>
          <w:rFonts w:ascii="Arial" w:eastAsia="Times New Roman" w:hAnsi="Arial" w:cs="Arial"/>
          <w:lang w:eastAsia="ar-SA"/>
        </w:rPr>
      </w:pPr>
      <w:r w:rsidRPr="00915A24">
        <w:rPr>
          <w:rFonts w:ascii="Arial" w:eastAsia="Times New Roman" w:hAnsi="Arial" w:cs="Arial"/>
          <w:lang w:eastAsia="ar-SA"/>
        </w:rPr>
        <w:t xml:space="preserve">2.1 - O prazo para a prestação dos serviços objeto da presente licitação será de até </w:t>
      </w:r>
      <w:r w:rsidRPr="00915A24">
        <w:rPr>
          <w:rFonts w:ascii="Arial" w:hAnsi="Arial" w:cs="Arial"/>
        </w:rPr>
        <w:t>0</w:t>
      </w:r>
      <w:r w:rsidR="0067184D">
        <w:rPr>
          <w:rFonts w:ascii="Arial" w:hAnsi="Arial" w:cs="Arial"/>
        </w:rPr>
        <w:t>6</w:t>
      </w:r>
      <w:r w:rsidRPr="00915A24">
        <w:rPr>
          <w:rFonts w:ascii="Arial" w:hAnsi="Arial" w:cs="Arial"/>
        </w:rPr>
        <w:t xml:space="preserve"> (</w:t>
      </w:r>
      <w:r w:rsidR="0067184D">
        <w:rPr>
          <w:rFonts w:ascii="Arial" w:hAnsi="Arial" w:cs="Arial"/>
        </w:rPr>
        <w:t>seis</w:t>
      </w:r>
      <w:r w:rsidRPr="00915A24">
        <w:rPr>
          <w:rFonts w:ascii="Arial" w:hAnsi="Arial" w:cs="Arial"/>
        </w:rPr>
        <w:t>)</w:t>
      </w:r>
      <w:r w:rsidRPr="00915A24">
        <w:rPr>
          <w:rFonts w:ascii="Arial" w:eastAsia="Times New Roman" w:hAnsi="Arial" w:cs="Arial"/>
          <w:lang w:eastAsia="ar-SA"/>
        </w:rPr>
        <w:t xml:space="preserve"> meses, a serem iniciados até 30 (trinta) dias após o recebimento da Ordem de Serviço, expedida pela Secretaria de </w:t>
      </w:r>
      <w:r w:rsidRPr="00915A24">
        <w:rPr>
          <w:rFonts w:ascii="Arial" w:hAnsi="Arial" w:cs="Arial"/>
        </w:rPr>
        <w:t>Desenvolvimento Urbano</w:t>
      </w:r>
      <w:r w:rsidRPr="00915A24">
        <w:rPr>
          <w:rFonts w:ascii="Arial" w:eastAsia="Times New Roman" w:hAnsi="Arial" w:cs="Arial"/>
          <w:lang w:eastAsia="ar-SA"/>
        </w:rPr>
        <w:t>, podendo ser prorrogado nos termos da lei nº 14.133/21 e suas alterações.</w:t>
      </w:r>
    </w:p>
    <w:p w:rsidR="00915A24" w:rsidRPr="00915A24" w:rsidRDefault="00915A24" w:rsidP="00915A24">
      <w:pPr>
        <w:tabs>
          <w:tab w:val="left" w:pos="4495"/>
        </w:tabs>
        <w:suppressAutoHyphens/>
        <w:jc w:val="both"/>
        <w:rPr>
          <w:rFonts w:ascii="Arial" w:eastAsia="Times New Roman" w:hAnsi="Arial" w:cs="Arial"/>
          <w:lang w:eastAsia="ar-SA"/>
        </w:rPr>
      </w:pPr>
    </w:p>
    <w:p w:rsidR="00915A24" w:rsidRPr="00915A24" w:rsidRDefault="00915A24" w:rsidP="00915A24">
      <w:pPr>
        <w:tabs>
          <w:tab w:val="left" w:pos="10206"/>
        </w:tabs>
        <w:suppressAutoHyphens/>
        <w:jc w:val="both"/>
        <w:rPr>
          <w:rFonts w:ascii="Arial" w:eastAsia="Times New Roman" w:hAnsi="Arial" w:cs="Arial"/>
          <w:b/>
          <w:bCs/>
          <w:lang w:eastAsia="ar-SA"/>
        </w:rPr>
      </w:pPr>
      <w:r w:rsidRPr="00915A24">
        <w:rPr>
          <w:rFonts w:ascii="Arial" w:eastAsia="Times New Roman" w:hAnsi="Arial" w:cs="Arial"/>
          <w:b/>
          <w:bCs/>
          <w:lang w:eastAsia="ar-SA"/>
        </w:rPr>
        <w:t>CLÁUSULA TERCEIRA - DO REGIME DE EXECUÇÁO</w:t>
      </w: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tabs>
          <w:tab w:val="left" w:pos="10206"/>
        </w:tabs>
        <w:suppressAutoHyphens/>
        <w:jc w:val="both"/>
        <w:rPr>
          <w:rFonts w:ascii="Arial" w:eastAsia="Times New Roman" w:hAnsi="Arial" w:cs="Arial"/>
          <w:lang w:eastAsia="ar-SA"/>
        </w:rPr>
      </w:pPr>
      <w:r w:rsidRPr="00915A24">
        <w:rPr>
          <w:rFonts w:ascii="Arial" w:eastAsia="Times New Roman" w:hAnsi="Arial" w:cs="Arial"/>
          <w:lang w:eastAsia="ar-SA"/>
        </w:rPr>
        <w:t>3.1.- O regime de execução do presente contrato será na modalidade de execução indireta, sob o regime de empreitada por preço unitário.</w:t>
      </w: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tabs>
          <w:tab w:val="left" w:pos="10206"/>
        </w:tabs>
        <w:suppressAutoHyphens/>
        <w:jc w:val="both"/>
        <w:rPr>
          <w:rFonts w:ascii="Arial" w:eastAsia="Times New Roman" w:hAnsi="Arial" w:cs="Arial"/>
          <w:b/>
          <w:bCs/>
          <w:lang w:eastAsia="ar-SA"/>
        </w:rPr>
      </w:pPr>
      <w:r w:rsidRPr="00915A24">
        <w:rPr>
          <w:rFonts w:ascii="Arial" w:eastAsia="Times New Roman" w:hAnsi="Arial" w:cs="Arial"/>
          <w:b/>
          <w:bCs/>
          <w:lang w:eastAsia="ar-SA"/>
        </w:rPr>
        <w:t>CLAUSULA QUARTA - DO VALOR DO CONTRATO</w:t>
      </w: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suppressAutoHyphens/>
        <w:spacing w:after="120"/>
        <w:jc w:val="both"/>
        <w:rPr>
          <w:rFonts w:ascii="Arial" w:eastAsia="Times New Roman" w:hAnsi="Arial" w:cs="Arial"/>
          <w:lang w:eastAsia="ar-SA"/>
        </w:rPr>
      </w:pPr>
      <w:r w:rsidRPr="00915A24">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915A24">
        <w:rPr>
          <w:rFonts w:ascii="Arial" w:eastAsia="Times New Roman" w:hAnsi="Arial" w:cs="Arial"/>
          <w:lang w:eastAsia="ar-SA"/>
        </w:rPr>
        <w:t>R$ ...</w:t>
      </w:r>
      <w:proofErr w:type="gramEnd"/>
      <w:r w:rsidRPr="00915A24">
        <w:rPr>
          <w:rFonts w:ascii="Arial" w:eastAsia="Times New Roman" w:hAnsi="Arial" w:cs="Arial"/>
          <w:lang w:eastAsia="ar-SA"/>
        </w:rPr>
        <w:t>....................... (</w:t>
      </w:r>
      <w:proofErr w:type="gramStart"/>
      <w:r w:rsidRPr="00915A24">
        <w:rPr>
          <w:rFonts w:ascii="Arial" w:eastAsia="Times New Roman" w:hAnsi="Arial" w:cs="Arial"/>
          <w:lang w:eastAsia="ar-SA"/>
        </w:rPr>
        <w:t>..................................................................</w:t>
      </w:r>
      <w:proofErr w:type="gramEnd"/>
      <w:r w:rsidRPr="00915A24">
        <w:rPr>
          <w:rFonts w:ascii="Arial" w:eastAsia="Times New Roman" w:hAnsi="Arial" w:cs="Arial"/>
          <w:lang w:eastAsia="ar-SA"/>
        </w:rPr>
        <w:t>) daqui por diante denominado "VALOR CONTRATUAL".</w:t>
      </w:r>
    </w:p>
    <w:p w:rsidR="00915A24" w:rsidRPr="00915A24" w:rsidRDefault="00915A24" w:rsidP="00915A24">
      <w:pPr>
        <w:tabs>
          <w:tab w:val="left" w:pos="10206"/>
        </w:tabs>
        <w:suppressAutoHyphens/>
        <w:jc w:val="both"/>
        <w:rPr>
          <w:rFonts w:ascii="Arial" w:eastAsia="Times New Roman" w:hAnsi="Arial" w:cs="Arial"/>
          <w:lang w:eastAsia="ar-SA"/>
        </w:rPr>
      </w:pPr>
      <w:r w:rsidRPr="00915A24">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suppressAutoHyphens/>
        <w:spacing w:after="120"/>
        <w:jc w:val="both"/>
        <w:rPr>
          <w:rFonts w:ascii="Arial" w:eastAsia="Times New Roman" w:hAnsi="Arial" w:cs="Arial"/>
          <w:lang w:eastAsia="ar-SA"/>
        </w:rPr>
      </w:pPr>
      <w:r w:rsidRPr="00915A24">
        <w:rPr>
          <w:rFonts w:ascii="Arial" w:eastAsia="Times New Roman" w:hAnsi="Arial" w:cs="Arial"/>
          <w:b/>
          <w:lang w:eastAsia="ar-SA"/>
        </w:rPr>
        <w:t>CLAÚSULA QUINTA - DA CAUÇÃO DE GARANTIA DE EXECUÇÃO</w:t>
      </w:r>
    </w:p>
    <w:p w:rsidR="00915A24" w:rsidRPr="00915A24" w:rsidRDefault="00915A24" w:rsidP="00915A24">
      <w:pPr>
        <w:tabs>
          <w:tab w:val="left" w:pos="0"/>
          <w:tab w:val="left" w:pos="180"/>
        </w:tabs>
        <w:suppressAutoHyphens/>
        <w:spacing w:after="120"/>
        <w:jc w:val="both"/>
        <w:rPr>
          <w:rFonts w:ascii="Arial" w:eastAsia="Times New Roman" w:hAnsi="Arial" w:cs="Arial"/>
          <w:lang w:eastAsia="ar-SA"/>
        </w:rPr>
      </w:pPr>
    </w:p>
    <w:p w:rsidR="00915A24" w:rsidRPr="00915A24" w:rsidRDefault="00915A24" w:rsidP="00915A24">
      <w:pPr>
        <w:tabs>
          <w:tab w:val="left" w:pos="0"/>
          <w:tab w:val="left" w:pos="180"/>
        </w:tabs>
        <w:suppressAutoHyphens/>
        <w:spacing w:after="120"/>
        <w:jc w:val="both"/>
        <w:rPr>
          <w:rFonts w:ascii="Arial" w:eastAsia="Times New Roman" w:hAnsi="Arial" w:cs="Arial"/>
          <w:lang w:eastAsia="ar-SA"/>
        </w:rPr>
      </w:pPr>
      <w:r w:rsidRPr="00915A24">
        <w:rPr>
          <w:rFonts w:ascii="Arial" w:eastAsia="Times New Roman" w:hAnsi="Arial" w:cs="Arial"/>
          <w:lang w:eastAsia="ar-SA"/>
        </w:rPr>
        <w:t xml:space="preserve">5.1 - A caução de garantia de execução, deverá ser depositada no prazo de até 72 horas pela Contratada, no valor de </w:t>
      </w:r>
      <w:proofErr w:type="gramStart"/>
      <w:r w:rsidRPr="00915A24">
        <w:rPr>
          <w:rFonts w:ascii="Arial" w:eastAsia="Times New Roman" w:hAnsi="Arial" w:cs="Arial"/>
          <w:lang w:eastAsia="ar-SA"/>
        </w:rPr>
        <w:t>R$ ...</w:t>
      </w:r>
      <w:proofErr w:type="gramEnd"/>
      <w:r w:rsidRPr="00915A24">
        <w:rPr>
          <w:rFonts w:ascii="Arial" w:eastAsia="Times New Roman" w:hAnsi="Arial" w:cs="Arial"/>
          <w:lang w:eastAsia="ar-SA"/>
        </w:rPr>
        <w:t>................... (</w:t>
      </w:r>
      <w:proofErr w:type="gramStart"/>
      <w:r w:rsidRPr="00915A24">
        <w:rPr>
          <w:rFonts w:ascii="Arial" w:eastAsia="Times New Roman" w:hAnsi="Arial" w:cs="Arial"/>
          <w:lang w:eastAsia="ar-SA"/>
        </w:rPr>
        <w:t>.....................................</w:t>
      </w:r>
      <w:proofErr w:type="gramEnd"/>
      <w:r w:rsidRPr="00915A24">
        <w:rPr>
          <w:rFonts w:ascii="Arial" w:eastAsia="Times New Roman" w:hAnsi="Arial" w:cs="Arial"/>
          <w:lang w:eastAsia="ar-SA"/>
        </w:rPr>
        <w:t xml:space="preserve">) correspondente a 5% (cinco por cento) do presente contrato, em qualquer uma das modalidades previstas no artigo 96 da Lei Federal nº 14.133/21, o qual responderá pelo inadimplemento das obrigações contratuais e por todas as multas que forem impostas pela CONTRATANTE, </w:t>
      </w:r>
      <w:r w:rsidRPr="00915A24">
        <w:rPr>
          <w:rFonts w:ascii="Arial" w:eastAsia="Times New Roman" w:hAnsi="Arial" w:cs="Arial"/>
          <w:color w:val="0000FF"/>
          <w:lang w:eastAsia="ar-SA"/>
        </w:rPr>
        <w:t xml:space="preserve"> </w:t>
      </w:r>
      <w:r w:rsidRPr="00915A24">
        <w:rPr>
          <w:rFonts w:ascii="Arial" w:eastAsia="Times New Roman" w:hAnsi="Arial" w:cs="Arial"/>
          <w:lang w:eastAsia="ar-SA"/>
        </w:rPr>
        <w:t>para</w:t>
      </w:r>
      <w:r w:rsidRPr="00915A24">
        <w:rPr>
          <w:rFonts w:ascii="Arial" w:eastAsia="Times New Roman" w:hAnsi="Arial" w:cs="Arial"/>
          <w:color w:val="0000FF"/>
          <w:lang w:eastAsia="ar-SA"/>
        </w:rPr>
        <w:t xml:space="preserve"> </w:t>
      </w:r>
      <w:r w:rsidRPr="00915A24">
        <w:rPr>
          <w:rFonts w:ascii="Arial" w:eastAsia="Times New Roman" w:hAnsi="Arial" w:cs="Arial"/>
          <w:lang w:eastAsia="ar-SA"/>
        </w:rPr>
        <w:t>perfeita execução do objeto deste Contrato, o prazo de validade da caução deverá ser equivalente ao da vigência contratual</w:t>
      </w:r>
    </w:p>
    <w:p w:rsidR="00915A24" w:rsidRPr="00915A24" w:rsidRDefault="00915A24" w:rsidP="00915A24">
      <w:pPr>
        <w:tabs>
          <w:tab w:val="left" w:pos="10206"/>
        </w:tabs>
        <w:suppressAutoHyphens/>
        <w:jc w:val="both"/>
        <w:rPr>
          <w:rFonts w:ascii="Arial" w:eastAsia="Times New Roman" w:hAnsi="Arial" w:cs="Arial"/>
          <w:lang w:eastAsia="ar-SA"/>
        </w:rPr>
      </w:pPr>
      <w:r w:rsidRPr="00915A24">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tabs>
          <w:tab w:val="left" w:pos="10206"/>
        </w:tabs>
        <w:suppressAutoHyphens/>
        <w:jc w:val="both"/>
        <w:rPr>
          <w:rFonts w:ascii="Arial" w:eastAsia="Times New Roman" w:hAnsi="Arial" w:cs="Arial"/>
          <w:lang w:eastAsia="ar-SA"/>
        </w:rPr>
      </w:pPr>
      <w:r w:rsidRPr="00915A24">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tabs>
          <w:tab w:val="left" w:pos="10206"/>
        </w:tabs>
        <w:suppressAutoHyphens/>
        <w:jc w:val="both"/>
        <w:rPr>
          <w:rFonts w:ascii="Arial" w:eastAsia="Times New Roman" w:hAnsi="Arial" w:cs="Arial"/>
          <w:lang w:eastAsia="ar-SA"/>
        </w:rPr>
      </w:pPr>
      <w:r w:rsidRPr="00915A24">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tabs>
          <w:tab w:val="left" w:pos="10206"/>
        </w:tabs>
        <w:suppressAutoHyphens/>
        <w:jc w:val="both"/>
        <w:rPr>
          <w:rFonts w:ascii="Arial" w:eastAsia="Times New Roman" w:hAnsi="Arial" w:cs="Arial"/>
          <w:b/>
          <w:bCs/>
          <w:lang w:eastAsia="ar-SA"/>
        </w:rPr>
      </w:pPr>
      <w:r w:rsidRPr="00915A24">
        <w:rPr>
          <w:rFonts w:ascii="Arial" w:eastAsia="Times New Roman" w:hAnsi="Arial" w:cs="Arial"/>
          <w:b/>
          <w:bCs/>
          <w:lang w:eastAsia="ar-SA"/>
        </w:rPr>
        <w:t>CLAUSULA SEXTA – DO REAJUSTAMENTO DE PREÇOS</w:t>
      </w: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tabs>
          <w:tab w:val="left" w:pos="10206"/>
        </w:tabs>
        <w:suppressAutoHyphens/>
        <w:jc w:val="both"/>
        <w:rPr>
          <w:rFonts w:ascii="Arial" w:eastAsia="Times New Roman" w:hAnsi="Arial" w:cs="Arial"/>
          <w:lang w:eastAsia="ar-SA"/>
        </w:rPr>
      </w:pPr>
      <w:r w:rsidRPr="00915A24">
        <w:rPr>
          <w:rFonts w:ascii="Arial" w:eastAsia="Times New Roman" w:hAnsi="Arial" w:cs="Arial"/>
          <w:lang w:eastAsia="ar-SA"/>
        </w:rPr>
        <w:t>6.1 – Para a presente contratação não haverá reajuste dos preços, se houver prorrogação, a partir do 13º mês os preços poderão ser reajustados com base na variação do IPCA ou outro que venha substituí-lo, tendo como data base a data do orçamento estimado.</w:t>
      </w:r>
    </w:p>
    <w:p w:rsidR="00915A24" w:rsidRPr="00915A24" w:rsidRDefault="00915A24" w:rsidP="00915A24">
      <w:pPr>
        <w:suppressAutoHyphens/>
        <w:autoSpaceDE w:val="0"/>
        <w:autoSpaceDN w:val="0"/>
        <w:adjustRightInd w:val="0"/>
        <w:jc w:val="both"/>
        <w:rPr>
          <w:rFonts w:ascii="Arial" w:eastAsia="Times New Roman" w:hAnsi="Arial" w:cs="Arial"/>
          <w:lang w:eastAsia="ar-SA"/>
        </w:rPr>
      </w:pPr>
    </w:p>
    <w:p w:rsidR="00915A24" w:rsidRPr="00915A24" w:rsidRDefault="00915A24" w:rsidP="00915A24">
      <w:pPr>
        <w:suppressAutoHyphens/>
        <w:autoSpaceDE w:val="0"/>
        <w:autoSpaceDN w:val="0"/>
        <w:adjustRightInd w:val="0"/>
        <w:ind w:right="-142"/>
        <w:jc w:val="both"/>
        <w:rPr>
          <w:rFonts w:ascii="Arial" w:eastAsia="Times New Roman" w:hAnsi="Arial" w:cs="Arial"/>
          <w:lang w:eastAsia="ar-SA"/>
        </w:rPr>
      </w:pPr>
      <w:r w:rsidRPr="00915A24">
        <w:rPr>
          <w:rFonts w:ascii="Arial" w:eastAsia="Times New Roman"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sidRPr="00915A24">
        <w:rPr>
          <w:rFonts w:eastAsia="Times New Roman"/>
          <w:color w:val="000000"/>
          <w:sz w:val="27"/>
          <w:szCs w:val="27"/>
        </w:rPr>
        <w:t>.</w:t>
      </w:r>
    </w:p>
    <w:p w:rsidR="00915A24" w:rsidRPr="00915A24" w:rsidRDefault="00915A24" w:rsidP="00915A24">
      <w:pPr>
        <w:suppressAutoHyphens/>
        <w:autoSpaceDE w:val="0"/>
        <w:autoSpaceDN w:val="0"/>
        <w:adjustRightInd w:val="0"/>
        <w:jc w:val="both"/>
        <w:rPr>
          <w:rFonts w:ascii="Arial" w:eastAsia="Times New Roman" w:hAnsi="Arial" w:cs="Arial"/>
          <w:lang w:eastAsia="ar-SA"/>
        </w:rPr>
      </w:pPr>
    </w:p>
    <w:p w:rsidR="00915A24" w:rsidRPr="00915A24" w:rsidRDefault="00915A24" w:rsidP="00915A24">
      <w:pPr>
        <w:tabs>
          <w:tab w:val="left" w:pos="10206"/>
        </w:tabs>
        <w:suppressAutoHyphens/>
        <w:jc w:val="both"/>
        <w:rPr>
          <w:rFonts w:ascii="Arial" w:eastAsia="Times New Roman" w:hAnsi="Arial" w:cs="Arial"/>
          <w:b/>
          <w:bCs/>
          <w:lang w:eastAsia="ar-SA"/>
        </w:rPr>
      </w:pPr>
    </w:p>
    <w:p w:rsidR="00915A24" w:rsidRPr="00915A24" w:rsidRDefault="00915A24" w:rsidP="00915A24">
      <w:pPr>
        <w:tabs>
          <w:tab w:val="left" w:pos="10206"/>
        </w:tabs>
        <w:suppressAutoHyphens/>
        <w:jc w:val="both"/>
        <w:rPr>
          <w:rFonts w:ascii="Arial" w:eastAsia="Times New Roman" w:hAnsi="Arial" w:cs="Arial"/>
          <w:b/>
          <w:bCs/>
          <w:lang w:eastAsia="ar-SA"/>
        </w:rPr>
      </w:pPr>
      <w:r w:rsidRPr="00915A24">
        <w:rPr>
          <w:rFonts w:ascii="Arial" w:eastAsia="Times New Roman" w:hAnsi="Arial" w:cs="Arial"/>
          <w:b/>
          <w:bCs/>
          <w:lang w:eastAsia="ar-SA"/>
        </w:rPr>
        <w:t>CLÁUSULA SÉTIMA - DAS CONDIÇÕES PAGAMENTO</w:t>
      </w:r>
    </w:p>
    <w:p w:rsidR="00915A24" w:rsidRPr="00915A24" w:rsidRDefault="00915A24" w:rsidP="00915A24">
      <w:pPr>
        <w:tabs>
          <w:tab w:val="left" w:pos="1980"/>
        </w:tabs>
        <w:suppressAutoHyphens/>
        <w:spacing w:after="120"/>
        <w:jc w:val="both"/>
        <w:rPr>
          <w:rFonts w:ascii="Arial" w:eastAsia="Times New Roman" w:hAnsi="Arial" w:cs="Arial"/>
          <w:lang w:eastAsia="ar-SA"/>
        </w:rPr>
      </w:pPr>
      <w:r w:rsidRPr="00915A24">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915A24" w:rsidRPr="00915A24" w:rsidRDefault="00915A24" w:rsidP="00915A24">
      <w:pPr>
        <w:tabs>
          <w:tab w:val="left" w:pos="1980"/>
        </w:tabs>
        <w:suppressAutoHyphens/>
        <w:spacing w:after="120"/>
        <w:jc w:val="both"/>
        <w:rPr>
          <w:rFonts w:ascii="Arial" w:eastAsia="Times New Roman" w:hAnsi="Arial" w:cs="Arial"/>
          <w:lang w:eastAsia="ar-SA"/>
        </w:rPr>
      </w:pPr>
      <w:r w:rsidRPr="00915A24">
        <w:rPr>
          <w:rFonts w:ascii="Arial" w:eastAsia="Times New Roman" w:hAnsi="Arial" w:cs="Arial"/>
          <w:lang w:eastAsia="ar-SA"/>
        </w:rPr>
        <w:t xml:space="preserve">7.2.- O faturamento deverá ser apresentado e protocolado em 02 (duas) vias, na sede da contratante, nas dependências da Secretaria de </w:t>
      </w:r>
      <w:r w:rsidRPr="00915A24">
        <w:rPr>
          <w:rFonts w:ascii="Arial" w:hAnsi="Arial" w:cs="Arial"/>
        </w:rPr>
        <w:t>Desenvolvimento Urbano</w:t>
      </w:r>
      <w:r w:rsidRPr="00915A24">
        <w:rPr>
          <w:rFonts w:ascii="Arial" w:eastAsia="Times New Roman" w:hAnsi="Arial" w:cs="Arial"/>
          <w:lang w:eastAsia="ar-SA"/>
        </w:rPr>
        <w:t>.</w:t>
      </w:r>
    </w:p>
    <w:p w:rsidR="00915A24" w:rsidRPr="00915A24" w:rsidRDefault="00915A24" w:rsidP="00915A24">
      <w:pPr>
        <w:tabs>
          <w:tab w:val="left" w:pos="1980"/>
        </w:tabs>
        <w:suppressAutoHyphens/>
        <w:spacing w:after="120"/>
        <w:jc w:val="both"/>
        <w:rPr>
          <w:rFonts w:ascii="Arial" w:eastAsia="Times New Roman" w:hAnsi="Arial" w:cs="Arial"/>
          <w:lang w:eastAsia="ar-SA"/>
        </w:rPr>
      </w:pPr>
      <w:r w:rsidRPr="00915A24">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915A24" w:rsidRPr="00915A24" w:rsidRDefault="00915A24" w:rsidP="00915A24">
      <w:pPr>
        <w:tabs>
          <w:tab w:val="left" w:pos="1440"/>
          <w:tab w:val="left" w:pos="1980"/>
        </w:tabs>
        <w:suppressAutoHyphens/>
        <w:jc w:val="both"/>
        <w:rPr>
          <w:rFonts w:ascii="Arial" w:eastAsia="Times New Roman" w:hAnsi="Arial" w:cs="Arial"/>
          <w:lang w:eastAsia="ar-SA"/>
        </w:rPr>
      </w:pPr>
      <w:r w:rsidRPr="00915A24">
        <w:rPr>
          <w:rFonts w:ascii="Arial" w:eastAsia="Times New Roman" w:hAnsi="Arial" w:cs="Arial"/>
          <w:lang w:eastAsia="ar-SA"/>
        </w:rPr>
        <w:t xml:space="preserve">7.4 - Nos casos de desembolso, estes, </w:t>
      </w:r>
      <w:proofErr w:type="gramStart"/>
      <w:r w:rsidRPr="00915A24">
        <w:rPr>
          <w:rFonts w:ascii="Arial" w:eastAsia="Times New Roman" w:hAnsi="Arial" w:cs="Arial"/>
          <w:lang w:eastAsia="ar-SA"/>
        </w:rPr>
        <w:t>serão</w:t>
      </w:r>
      <w:proofErr w:type="gramEnd"/>
      <w:r w:rsidRPr="00915A24">
        <w:rPr>
          <w:rFonts w:ascii="Arial" w:eastAsia="Times New Roman" w:hAnsi="Arial" w:cs="Arial"/>
          <w:lang w:eastAsia="ar-SA"/>
        </w:rPr>
        <w:t xml:space="preserve"> realizados em parcelas mensais, decorrentes das etapas físicas executadas, respeitado o cronograma de desembolso previsto contratualmente.</w:t>
      </w:r>
    </w:p>
    <w:p w:rsidR="00915A24" w:rsidRPr="00915A24" w:rsidRDefault="00915A24" w:rsidP="00915A24">
      <w:pPr>
        <w:tabs>
          <w:tab w:val="left" w:pos="1440"/>
          <w:tab w:val="left" w:pos="1980"/>
        </w:tabs>
        <w:suppressAutoHyphens/>
        <w:jc w:val="both"/>
        <w:rPr>
          <w:rFonts w:ascii="Arial" w:eastAsia="Times New Roman" w:hAnsi="Arial" w:cs="Arial"/>
          <w:lang w:eastAsia="ar-SA"/>
        </w:rPr>
      </w:pPr>
    </w:p>
    <w:p w:rsidR="00915A24" w:rsidRPr="00915A24" w:rsidRDefault="00915A24" w:rsidP="00915A24">
      <w:pPr>
        <w:tabs>
          <w:tab w:val="left" w:pos="1440"/>
        </w:tabs>
        <w:suppressAutoHyphens/>
        <w:jc w:val="both"/>
        <w:rPr>
          <w:rFonts w:ascii="Arial" w:eastAsia="Times New Roman" w:hAnsi="Arial" w:cs="Arial"/>
          <w:lang w:eastAsia="ar-SA"/>
        </w:rPr>
      </w:pPr>
      <w:r w:rsidRPr="00915A24">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915A24" w:rsidRPr="00915A24" w:rsidRDefault="00915A24" w:rsidP="00915A24">
      <w:pPr>
        <w:tabs>
          <w:tab w:val="left" w:pos="1440"/>
        </w:tabs>
        <w:suppressAutoHyphens/>
        <w:jc w:val="both"/>
        <w:rPr>
          <w:rFonts w:ascii="Arial" w:eastAsia="Times New Roman" w:hAnsi="Arial" w:cs="Arial"/>
          <w:lang w:eastAsia="ar-SA"/>
        </w:rPr>
      </w:pPr>
    </w:p>
    <w:p w:rsidR="00915A24" w:rsidRPr="00915A24" w:rsidRDefault="00915A24" w:rsidP="00915A24">
      <w:pPr>
        <w:tabs>
          <w:tab w:val="left" w:pos="1980"/>
        </w:tabs>
        <w:suppressAutoHyphens/>
        <w:spacing w:after="120"/>
        <w:jc w:val="both"/>
        <w:rPr>
          <w:rFonts w:ascii="Arial" w:eastAsia="Times New Roman" w:hAnsi="Arial" w:cs="Arial"/>
          <w:lang w:eastAsia="ar-SA"/>
        </w:rPr>
      </w:pPr>
      <w:r w:rsidRPr="00915A24">
        <w:rPr>
          <w:rFonts w:ascii="Arial" w:eastAsia="Times New Roman" w:hAnsi="Arial" w:cs="Arial"/>
          <w:lang w:eastAsia="ar-SA"/>
        </w:rPr>
        <w:t>7.6 - O faturamento deverá ser apresentado, conforme segue, de modo a padronizar condições e forma de apresentação:</w:t>
      </w:r>
    </w:p>
    <w:p w:rsidR="00915A24" w:rsidRPr="00915A24" w:rsidRDefault="00915A24" w:rsidP="00915A24">
      <w:pPr>
        <w:tabs>
          <w:tab w:val="left" w:pos="1260"/>
        </w:tabs>
        <w:suppressAutoHyphens/>
        <w:ind w:left="284" w:firstLine="437"/>
        <w:jc w:val="both"/>
        <w:rPr>
          <w:rFonts w:ascii="Arial" w:eastAsia="Times New Roman" w:hAnsi="Arial" w:cs="Arial"/>
          <w:lang w:eastAsia="ar-SA"/>
        </w:rPr>
      </w:pPr>
      <w:r w:rsidRPr="00915A24">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915A24" w:rsidRPr="00915A24" w:rsidRDefault="00915A24" w:rsidP="00915A24">
      <w:pPr>
        <w:tabs>
          <w:tab w:val="left" w:pos="1260"/>
        </w:tabs>
        <w:suppressAutoHyphens/>
        <w:ind w:left="284" w:firstLine="437"/>
        <w:jc w:val="both"/>
        <w:rPr>
          <w:rFonts w:ascii="Arial" w:eastAsia="Times New Roman" w:hAnsi="Arial" w:cs="Arial"/>
          <w:lang w:eastAsia="ar-SA"/>
        </w:rPr>
      </w:pPr>
    </w:p>
    <w:p w:rsidR="00915A24" w:rsidRPr="00915A24" w:rsidRDefault="00915A24" w:rsidP="00915A24">
      <w:pPr>
        <w:tabs>
          <w:tab w:val="left" w:pos="1260"/>
        </w:tabs>
        <w:suppressAutoHyphens/>
        <w:ind w:left="284"/>
        <w:jc w:val="both"/>
        <w:rPr>
          <w:rFonts w:ascii="Arial" w:eastAsia="Times New Roman" w:hAnsi="Arial" w:cs="Arial"/>
          <w:lang w:eastAsia="ar-SA"/>
        </w:rPr>
      </w:pPr>
      <w:r w:rsidRPr="00915A24">
        <w:rPr>
          <w:rFonts w:ascii="Arial" w:eastAsia="Times New Roman" w:hAnsi="Arial" w:cs="Arial"/>
          <w:lang w:eastAsia="ar-SA"/>
        </w:rPr>
        <w:lastRenderedPageBreak/>
        <w:t xml:space="preserve">      </w:t>
      </w:r>
      <w:proofErr w:type="gramStart"/>
      <w:r w:rsidRPr="00915A24">
        <w:rPr>
          <w:rFonts w:ascii="Arial" w:eastAsia="Times New Roman" w:hAnsi="Arial" w:cs="Arial"/>
          <w:lang w:eastAsia="ar-SA"/>
        </w:rPr>
        <w:t>b)</w:t>
      </w:r>
      <w:proofErr w:type="gramEnd"/>
      <w:r w:rsidRPr="00915A24">
        <w:rPr>
          <w:rFonts w:ascii="Arial" w:eastAsia="Times New Roman" w:hAnsi="Arial" w:cs="Arial"/>
          <w:lang w:eastAsia="ar-SA"/>
        </w:rPr>
        <w:tab/>
        <w:t>Cópia da guia de recolhimento da Previdência Social - GRPS, do último recolhimento devido, regularmente quitado e autenticada em cartório, de conformidade com o demonstrativo de dados referentes ao FGTS/INSS, exclusivo para cada obra e/ou serviço;</w:t>
      </w:r>
    </w:p>
    <w:p w:rsidR="00915A24" w:rsidRPr="00915A24" w:rsidRDefault="00915A24" w:rsidP="00915A24">
      <w:pPr>
        <w:tabs>
          <w:tab w:val="left" w:pos="1260"/>
        </w:tabs>
        <w:suppressAutoHyphens/>
        <w:ind w:left="284" w:firstLine="437"/>
        <w:jc w:val="both"/>
        <w:rPr>
          <w:rFonts w:ascii="Arial" w:eastAsia="Times New Roman" w:hAnsi="Arial" w:cs="Arial"/>
          <w:lang w:eastAsia="ar-SA"/>
        </w:rPr>
      </w:pPr>
    </w:p>
    <w:p w:rsidR="00915A24" w:rsidRPr="00915A24" w:rsidRDefault="00915A24" w:rsidP="00915A24">
      <w:pPr>
        <w:tabs>
          <w:tab w:val="left" w:pos="1260"/>
        </w:tabs>
        <w:suppressAutoHyphens/>
        <w:ind w:left="284" w:firstLine="437"/>
        <w:jc w:val="both"/>
        <w:rPr>
          <w:rFonts w:ascii="Arial" w:eastAsia="Times New Roman" w:hAnsi="Arial" w:cs="Arial"/>
          <w:lang w:eastAsia="ar-SA"/>
        </w:rPr>
      </w:pPr>
      <w:proofErr w:type="gramStart"/>
      <w:r w:rsidRPr="00915A24">
        <w:rPr>
          <w:rFonts w:ascii="Arial" w:eastAsia="Times New Roman" w:hAnsi="Arial" w:cs="Arial"/>
          <w:lang w:eastAsia="ar-SA"/>
        </w:rPr>
        <w:t>c)</w:t>
      </w:r>
      <w:proofErr w:type="gramEnd"/>
      <w:r w:rsidRPr="00915A24">
        <w:rPr>
          <w:rFonts w:ascii="Arial" w:eastAsia="Times New Roman" w:hAnsi="Arial" w:cs="Arial"/>
          <w:lang w:eastAsia="ar-SA"/>
        </w:rPr>
        <w:tab/>
        <w:t>Cópia da guia de recolhimento do Fundo de Garantia por Tempo de Serviço - FGTS, do último recolhimento devido, regularmente quitado e autenticada em cartório, de conformidade com o demonstrativo de dados referentes ao FGTS/INSS,  para cada obra e/ou serviço;</w:t>
      </w:r>
    </w:p>
    <w:p w:rsidR="00915A24" w:rsidRPr="00915A24" w:rsidRDefault="00915A24" w:rsidP="00915A24">
      <w:pPr>
        <w:tabs>
          <w:tab w:val="left" w:pos="1260"/>
        </w:tabs>
        <w:suppressAutoHyphens/>
        <w:ind w:left="284" w:firstLine="437"/>
        <w:jc w:val="both"/>
        <w:rPr>
          <w:rFonts w:ascii="Arial" w:eastAsia="Times New Roman" w:hAnsi="Arial" w:cs="Arial"/>
          <w:lang w:eastAsia="ar-SA"/>
        </w:rPr>
      </w:pPr>
    </w:p>
    <w:p w:rsidR="00915A24" w:rsidRPr="00915A24" w:rsidRDefault="00915A24" w:rsidP="00915A24">
      <w:pPr>
        <w:tabs>
          <w:tab w:val="left" w:pos="1260"/>
        </w:tabs>
        <w:suppressAutoHyphens/>
        <w:ind w:left="284" w:firstLine="437"/>
        <w:jc w:val="both"/>
        <w:rPr>
          <w:rFonts w:ascii="Arial" w:eastAsia="Times New Roman" w:hAnsi="Arial" w:cs="Arial"/>
          <w:lang w:eastAsia="ar-SA"/>
        </w:rPr>
      </w:pPr>
      <w:proofErr w:type="gramStart"/>
      <w:r w:rsidRPr="00915A24">
        <w:rPr>
          <w:rFonts w:ascii="Arial" w:eastAsia="Times New Roman" w:hAnsi="Arial" w:cs="Arial"/>
          <w:lang w:eastAsia="ar-SA"/>
        </w:rPr>
        <w:t>d)</w:t>
      </w:r>
      <w:proofErr w:type="gramEnd"/>
      <w:r w:rsidRPr="00915A24">
        <w:rPr>
          <w:rFonts w:ascii="Arial" w:eastAsia="Times New Roman" w:hAnsi="Arial" w:cs="Arial"/>
          <w:lang w:eastAsia="ar-SA"/>
        </w:rPr>
        <w:tab/>
        <w:t>A liberação da primeira parcela fica condicionada à regularidade junto ao:</w:t>
      </w:r>
    </w:p>
    <w:p w:rsidR="00915A24" w:rsidRPr="00915A24" w:rsidRDefault="00915A24" w:rsidP="00915A24">
      <w:pPr>
        <w:tabs>
          <w:tab w:val="left" w:pos="1260"/>
        </w:tabs>
        <w:suppressAutoHyphens/>
        <w:ind w:left="284" w:firstLine="437"/>
        <w:jc w:val="both"/>
        <w:rPr>
          <w:rFonts w:ascii="Arial" w:eastAsia="Times New Roman" w:hAnsi="Arial" w:cs="Arial"/>
          <w:lang w:eastAsia="ar-SA"/>
        </w:rPr>
      </w:pPr>
    </w:p>
    <w:p w:rsidR="00915A24" w:rsidRPr="00915A24" w:rsidRDefault="00915A24" w:rsidP="00915A24">
      <w:pPr>
        <w:tabs>
          <w:tab w:val="left" w:pos="1260"/>
          <w:tab w:val="left" w:pos="2880"/>
        </w:tabs>
        <w:suppressAutoHyphens/>
        <w:ind w:left="284" w:firstLine="437"/>
        <w:jc w:val="both"/>
        <w:rPr>
          <w:rFonts w:ascii="Arial" w:eastAsia="Times New Roman" w:hAnsi="Arial" w:cs="Arial"/>
          <w:lang w:eastAsia="ar-SA"/>
        </w:rPr>
      </w:pPr>
      <w:r w:rsidRPr="00915A24">
        <w:rPr>
          <w:rFonts w:ascii="Arial" w:eastAsia="Times New Roman" w:hAnsi="Arial" w:cs="Arial"/>
          <w:lang w:eastAsia="ar-SA"/>
        </w:rPr>
        <w:t>(I</w:t>
      </w:r>
      <w:proofErr w:type="gramStart"/>
      <w:r w:rsidRPr="00915A24">
        <w:rPr>
          <w:rFonts w:ascii="Arial" w:eastAsia="Times New Roman" w:hAnsi="Arial" w:cs="Arial"/>
          <w:lang w:eastAsia="ar-SA"/>
        </w:rPr>
        <w:t>)</w:t>
      </w:r>
      <w:proofErr w:type="gramEnd"/>
      <w:r w:rsidRPr="00915A24">
        <w:rPr>
          <w:rFonts w:ascii="Arial" w:eastAsia="Times New Roman" w:hAnsi="Arial" w:cs="Arial"/>
          <w:lang w:eastAsia="ar-SA"/>
        </w:rPr>
        <w:tab/>
        <w:t>INSS, através de matrícula e/ou CND; e</w:t>
      </w:r>
    </w:p>
    <w:p w:rsidR="00915A24" w:rsidRPr="00915A24" w:rsidRDefault="00915A24" w:rsidP="00915A24">
      <w:pPr>
        <w:tabs>
          <w:tab w:val="left" w:pos="1260"/>
          <w:tab w:val="left" w:pos="2880"/>
        </w:tabs>
        <w:suppressAutoHyphens/>
        <w:ind w:left="284" w:firstLine="437"/>
        <w:jc w:val="both"/>
        <w:rPr>
          <w:rFonts w:ascii="Arial" w:eastAsia="Times New Roman" w:hAnsi="Arial" w:cs="Arial"/>
          <w:lang w:eastAsia="ar-SA"/>
        </w:rPr>
      </w:pPr>
    </w:p>
    <w:p w:rsidR="00915A24" w:rsidRPr="00915A24" w:rsidRDefault="00915A24" w:rsidP="00915A24">
      <w:pPr>
        <w:tabs>
          <w:tab w:val="left" w:pos="1260"/>
          <w:tab w:val="left" w:pos="2880"/>
        </w:tabs>
        <w:suppressAutoHyphens/>
        <w:ind w:left="284" w:firstLine="437"/>
        <w:jc w:val="both"/>
        <w:rPr>
          <w:rFonts w:ascii="Arial" w:eastAsia="Times New Roman" w:hAnsi="Arial" w:cs="Arial"/>
          <w:lang w:eastAsia="ar-SA"/>
        </w:rPr>
      </w:pPr>
      <w:r w:rsidRPr="00915A24">
        <w:rPr>
          <w:rFonts w:ascii="Arial" w:eastAsia="Times New Roman" w:hAnsi="Arial" w:cs="Arial"/>
          <w:lang w:eastAsia="ar-SA"/>
        </w:rPr>
        <w:t>(II</w:t>
      </w:r>
      <w:proofErr w:type="gramStart"/>
      <w:r w:rsidRPr="00915A24">
        <w:rPr>
          <w:rFonts w:ascii="Arial" w:eastAsia="Times New Roman" w:hAnsi="Arial" w:cs="Arial"/>
          <w:lang w:eastAsia="ar-SA"/>
        </w:rPr>
        <w:t>)</w:t>
      </w:r>
      <w:proofErr w:type="gramEnd"/>
      <w:r w:rsidRPr="00915A24">
        <w:rPr>
          <w:rFonts w:ascii="Arial" w:eastAsia="Times New Roman" w:hAnsi="Arial" w:cs="Arial"/>
          <w:lang w:eastAsia="ar-SA"/>
        </w:rPr>
        <w:tab/>
        <w:t>FGTS/CAIXA, através do CRF.</w:t>
      </w:r>
    </w:p>
    <w:p w:rsidR="00915A24" w:rsidRPr="00915A24" w:rsidRDefault="00915A24" w:rsidP="00915A24">
      <w:pPr>
        <w:tabs>
          <w:tab w:val="left" w:pos="1260"/>
        </w:tabs>
        <w:suppressAutoHyphens/>
        <w:ind w:left="284" w:firstLine="437"/>
        <w:jc w:val="both"/>
        <w:rPr>
          <w:rFonts w:ascii="Arial" w:eastAsia="Times New Roman" w:hAnsi="Arial" w:cs="Arial"/>
          <w:lang w:eastAsia="ar-SA"/>
        </w:rPr>
      </w:pPr>
    </w:p>
    <w:p w:rsidR="00915A24" w:rsidRPr="00915A24" w:rsidRDefault="00915A24" w:rsidP="00915A24">
      <w:pPr>
        <w:tabs>
          <w:tab w:val="left" w:pos="1260"/>
        </w:tabs>
        <w:suppressAutoHyphens/>
        <w:ind w:left="284" w:firstLine="437"/>
        <w:jc w:val="both"/>
        <w:rPr>
          <w:rFonts w:ascii="Arial" w:eastAsia="Times New Roman" w:hAnsi="Arial" w:cs="Arial"/>
          <w:lang w:eastAsia="ar-SA"/>
        </w:rPr>
      </w:pPr>
      <w:proofErr w:type="gramStart"/>
      <w:r w:rsidRPr="00915A24">
        <w:rPr>
          <w:rFonts w:ascii="Arial" w:eastAsia="Times New Roman" w:hAnsi="Arial" w:cs="Arial"/>
          <w:lang w:eastAsia="ar-SA"/>
        </w:rPr>
        <w:t>e</w:t>
      </w:r>
      <w:proofErr w:type="gramEnd"/>
      <w:r w:rsidRPr="00915A24">
        <w:rPr>
          <w:rFonts w:ascii="Arial" w:eastAsia="Times New Roman" w:hAnsi="Arial" w:cs="Arial"/>
          <w:lang w:eastAsia="ar-SA"/>
        </w:rPr>
        <w:t>)</w:t>
      </w:r>
      <w:r w:rsidRPr="00915A24">
        <w:rPr>
          <w:rFonts w:ascii="Arial" w:eastAsia="Times New Roman" w:hAnsi="Arial" w:cs="Arial"/>
          <w:lang w:eastAsia="ar-SA"/>
        </w:rPr>
        <w:tab/>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915A24" w:rsidRPr="00915A24" w:rsidRDefault="00915A24" w:rsidP="00915A24">
      <w:pPr>
        <w:tabs>
          <w:tab w:val="left" w:pos="1260"/>
        </w:tabs>
        <w:suppressAutoHyphens/>
        <w:jc w:val="both"/>
        <w:rPr>
          <w:rFonts w:ascii="Arial" w:eastAsia="Times New Roman" w:hAnsi="Arial" w:cs="Arial"/>
          <w:lang w:eastAsia="ar-SA"/>
        </w:rPr>
      </w:pPr>
    </w:p>
    <w:p w:rsidR="00915A24" w:rsidRPr="00915A24" w:rsidRDefault="00915A24" w:rsidP="00915A24">
      <w:pPr>
        <w:tabs>
          <w:tab w:val="left" w:pos="1260"/>
        </w:tabs>
        <w:suppressAutoHyphens/>
        <w:jc w:val="both"/>
        <w:rPr>
          <w:rFonts w:ascii="Arial" w:eastAsia="Times New Roman" w:hAnsi="Arial" w:cs="Arial"/>
          <w:lang w:eastAsia="ar-SA"/>
        </w:rPr>
      </w:pPr>
      <w:r w:rsidRPr="00915A24">
        <w:rPr>
          <w:rFonts w:ascii="Arial" w:eastAsia="Times New Roman" w:hAnsi="Arial" w:cs="Arial"/>
          <w:lang w:eastAsia="ar-SA"/>
        </w:rPr>
        <w:t>7.7 - Todas as faturas serão apresentadas para recebimento, em moeda brasileira, ou seja: em reais (R$), tanto os preços unitários como seu valor total.</w:t>
      </w:r>
    </w:p>
    <w:p w:rsidR="00915A24" w:rsidRPr="00915A24" w:rsidRDefault="00915A24" w:rsidP="00915A24">
      <w:pPr>
        <w:tabs>
          <w:tab w:val="left" w:pos="1260"/>
        </w:tabs>
        <w:suppressAutoHyphens/>
        <w:jc w:val="both"/>
        <w:rPr>
          <w:rFonts w:ascii="Arial" w:eastAsia="Times New Roman" w:hAnsi="Arial" w:cs="Arial"/>
          <w:lang w:eastAsia="ar-SA"/>
        </w:rPr>
      </w:pPr>
    </w:p>
    <w:p w:rsidR="00915A24" w:rsidRPr="00915A24" w:rsidRDefault="00915A24" w:rsidP="00915A24">
      <w:pPr>
        <w:tabs>
          <w:tab w:val="left" w:pos="1260"/>
        </w:tabs>
        <w:suppressAutoHyphens/>
        <w:jc w:val="both"/>
        <w:rPr>
          <w:rFonts w:ascii="Arial" w:eastAsia="Times New Roman" w:hAnsi="Arial" w:cs="Arial"/>
          <w:lang w:eastAsia="ar-SA"/>
        </w:rPr>
      </w:pPr>
      <w:r w:rsidRPr="00915A24">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Pr="00915A24">
        <w:rPr>
          <w:rFonts w:ascii="Arial" w:hAnsi="Arial" w:cs="Arial"/>
        </w:rPr>
        <w:t>Desenvolvimento Urbano</w:t>
      </w:r>
      <w:r w:rsidRPr="00915A24">
        <w:rPr>
          <w:rFonts w:ascii="Arial" w:eastAsia="Times New Roman" w:hAnsi="Arial" w:cs="Arial"/>
          <w:lang w:eastAsia="ar-SA"/>
        </w:rPr>
        <w:t xml:space="preserve"> e empresa contratada).</w:t>
      </w:r>
    </w:p>
    <w:p w:rsidR="00915A24" w:rsidRPr="00915A24" w:rsidRDefault="00915A24" w:rsidP="00915A24">
      <w:pPr>
        <w:suppressAutoHyphens/>
        <w:spacing w:after="120"/>
        <w:jc w:val="both"/>
        <w:rPr>
          <w:rFonts w:ascii="Arial" w:eastAsia="Times New Roman" w:hAnsi="Arial" w:cs="Arial"/>
          <w:lang w:eastAsia="ar-SA"/>
        </w:rPr>
      </w:pPr>
    </w:p>
    <w:p w:rsidR="00915A24" w:rsidRPr="00915A24" w:rsidRDefault="00915A24" w:rsidP="00915A24">
      <w:pPr>
        <w:suppressAutoHyphens/>
        <w:spacing w:after="120"/>
        <w:jc w:val="both"/>
        <w:rPr>
          <w:rFonts w:ascii="Arial" w:eastAsia="Times New Roman" w:hAnsi="Arial" w:cs="Arial"/>
          <w:lang w:eastAsia="ar-SA"/>
        </w:rPr>
      </w:pPr>
      <w:r w:rsidRPr="00915A24">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915A24">
        <w:rPr>
          <w:rFonts w:ascii="Arial" w:eastAsia="Times New Roman" w:hAnsi="Arial" w:cs="Arial"/>
          <w:lang w:eastAsia="ar-SA"/>
        </w:rPr>
        <w:t>pró rata</w:t>
      </w:r>
      <w:proofErr w:type="gramEnd"/>
      <w:r w:rsidRPr="00915A24">
        <w:rPr>
          <w:rFonts w:ascii="Arial" w:eastAsia="Times New Roman" w:hAnsi="Arial" w:cs="Arial"/>
          <w:lang w:eastAsia="ar-SA"/>
        </w:rPr>
        <w:t>” sobre o valor da Nota Fiscal/Fatura.</w:t>
      </w:r>
    </w:p>
    <w:p w:rsidR="00915A24" w:rsidRPr="00915A24" w:rsidRDefault="00915A24" w:rsidP="00915A24">
      <w:pPr>
        <w:suppressAutoHyphens/>
        <w:jc w:val="both"/>
        <w:rPr>
          <w:rFonts w:ascii="Arial" w:eastAsia="Times New Roman" w:hAnsi="Arial" w:cs="Arial"/>
          <w:lang w:eastAsia="ar-SA"/>
        </w:rPr>
      </w:pPr>
    </w:p>
    <w:p w:rsidR="00915A24" w:rsidRPr="00915A24" w:rsidRDefault="00915A24" w:rsidP="00915A24">
      <w:pPr>
        <w:suppressAutoHyphens/>
        <w:jc w:val="both"/>
        <w:rPr>
          <w:rFonts w:ascii="Arial" w:eastAsia="Times New Roman" w:hAnsi="Arial" w:cs="Arial"/>
          <w:lang w:eastAsia="ar-SA"/>
        </w:rPr>
      </w:pPr>
    </w:p>
    <w:p w:rsidR="00915A24" w:rsidRPr="00915A24" w:rsidRDefault="00915A24" w:rsidP="00915A24">
      <w:pPr>
        <w:tabs>
          <w:tab w:val="left" w:pos="10206"/>
        </w:tabs>
        <w:suppressAutoHyphens/>
        <w:jc w:val="both"/>
        <w:rPr>
          <w:rFonts w:ascii="Arial" w:eastAsia="Times New Roman" w:hAnsi="Arial" w:cs="Arial"/>
          <w:b/>
          <w:bCs/>
          <w:lang w:eastAsia="ar-SA"/>
        </w:rPr>
      </w:pPr>
      <w:r w:rsidRPr="00915A24">
        <w:rPr>
          <w:rFonts w:ascii="Arial" w:eastAsia="Times New Roman" w:hAnsi="Arial" w:cs="Arial"/>
          <w:b/>
          <w:bCs/>
          <w:lang w:eastAsia="ar-SA"/>
        </w:rPr>
        <w:t>CLÁUSULA OITAVA - DAS CONDIÇÕES DE EXECUÇÃO</w:t>
      </w: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tabs>
          <w:tab w:val="left" w:pos="10206"/>
        </w:tabs>
        <w:suppressAutoHyphens/>
        <w:jc w:val="both"/>
        <w:rPr>
          <w:rFonts w:ascii="Arial" w:eastAsia="Times New Roman" w:hAnsi="Arial" w:cs="Arial"/>
          <w:lang w:eastAsia="ar-SA"/>
        </w:rPr>
      </w:pPr>
      <w:r w:rsidRPr="00915A24">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tabs>
          <w:tab w:val="left" w:pos="10206"/>
        </w:tabs>
        <w:suppressAutoHyphens/>
        <w:jc w:val="both"/>
        <w:rPr>
          <w:rFonts w:ascii="Arial" w:eastAsia="Times New Roman" w:hAnsi="Arial" w:cs="Arial"/>
          <w:lang w:eastAsia="ar-SA"/>
        </w:rPr>
      </w:pPr>
      <w:r w:rsidRPr="00915A24">
        <w:rPr>
          <w:rFonts w:ascii="Arial" w:eastAsia="Times New Roman" w:hAnsi="Arial" w:cs="Arial"/>
          <w:lang w:eastAsia="ar-SA"/>
        </w:rPr>
        <w:lastRenderedPageBreak/>
        <w:t>8.2. - Os serviços rejeitados pela fiscalização, deverão ser refeitos imediatamente, de modo que não haja descontinuidade de nenhuma forma na sua execução.</w:t>
      </w: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tabs>
          <w:tab w:val="left" w:pos="0"/>
          <w:tab w:val="left" w:pos="180"/>
          <w:tab w:val="left" w:pos="2160"/>
        </w:tabs>
        <w:suppressAutoHyphens/>
        <w:spacing w:after="120"/>
        <w:jc w:val="both"/>
        <w:rPr>
          <w:rFonts w:ascii="Arial" w:eastAsia="Times New Roman" w:hAnsi="Arial" w:cs="Arial"/>
          <w:lang w:eastAsia="ar-SA"/>
        </w:rPr>
      </w:pPr>
      <w:r w:rsidRPr="00915A24">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915A24" w:rsidRPr="00915A24" w:rsidRDefault="00915A24" w:rsidP="00915A24">
      <w:pPr>
        <w:suppressAutoHyphens/>
        <w:jc w:val="both"/>
        <w:rPr>
          <w:rFonts w:ascii="Arial" w:eastAsia="Times New Roman" w:hAnsi="Arial" w:cs="Arial"/>
          <w:lang w:eastAsia="ar-SA"/>
        </w:rPr>
      </w:pPr>
      <w:r w:rsidRPr="00915A24">
        <w:rPr>
          <w:rFonts w:ascii="Arial" w:eastAsia="Times New Roman" w:hAnsi="Arial" w:cs="Arial"/>
          <w:lang w:eastAsia="ar-SA"/>
        </w:rPr>
        <w:t xml:space="preserve">8.4. - Estando em conformidade com o disposto nesse instrumento contratual, o objeto será recebido provisoriamente pela Secretaria de </w:t>
      </w:r>
      <w:r w:rsidRPr="00915A24">
        <w:rPr>
          <w:rFonts w:ascii="Arial" w:hAnsi="Arial" w:cs="Arial"/>
        </w:rPr>
        <w:t>Desenvolvimento Urbano</w:t>
      </w:r>
      <w:r w:rsidRPr="00915A24">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tabs>
          <w:tab w:val="left" w:pos="10206"/>
        </w:tabs>
        <w:suppressAutoHyphens/>
        <w:jc w:val="both"/>
        <w:rPr>
          <w:rFonts w:ascii="Arial" w:eastAsia="Times New Roman" w:hAnsi="Arial" w:cs="Arial"/>
          <w:b/>
          <w:bCs/>
          <w:lang w:eastAsia="ar-SA"/>
        </w:rPr>
      </w:pPr>
    </w:p>
    <w:p w:rsidR="00915A24" w:rsidRPr="00915A24" w:rsidRDefault="00915A24" w:rsidP="00915A24">
      <w:pPr>
        <w:tabs>
          <w:tab w:val="left" w:pos="10206"/>
        </w:tabs>
        <w:suppressAutoHyphens/>
        <w:jc w:val="both"/>
        <w:rPr>
          <w:rFonts w:ascii="Arial" w:eastAsia="Times New Roman" w:hAnsi="Arial" w:cs="Arial"/>
          <w:b/>
          <w:bCs/>
          <w:lang w:eastAsia="ar-SA"/>
        </w:rPr>
      </w:pPr>
      <w:r w:rsidRPr="00915A24">
        <w:rPr>
          <w:rFonts w:ascii="Arial" w:eastAsia="Times New Roman" w:hAnsi="Arial" w:cs="Arial"/>
          <w:b/>
          <w:bCs/>
          <w:lang w:eastAsia="ar-SA"/>
        </w:rPr>
        <w:t>CLÁUSULA NONA - DAS OBRIGAÇÕES DA CONTRATADA</w:t>
      </w: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tabs>
          <w:tab w:val="left" w:pos="900"/>
          <w:tab w:val="left" w:pos="1260"/>
        </w:tabs>
        <w:suppressAutoHyphens/>
        <w:spacing w:after="120"/>
        <w:jc w:val="both"/>
        <w:rPr>
          <w:rFonts w:ascii="Arial" w:eastAsia="Times New Roman" w:hAnsi="Arial" w:cs="Arial"/>
          <w:lang w:eastAsia="ar-SA"/>
        </w:rPr>
      </w:pPr>
      <w:r w:rsidRPr="00915A24">
        <w:rPr>
          <w:rFonts w:ascii="Arial" w:eastAsia="Times New Roman" w:hAnsi="Arial" w:cs="Arial"/>
          <w:lang w:eastAsia="ar-SA"/>
        </w:rPr>
        <w:t>9.1 - A CONTRATADA se obriga a:</w:t>
      </w:r>
    </w:p>
    <w:p w:rsidR="00915A24" w:rsidRPr="00915A24" w:rsidRDefault="00915A24" w:rsidP="00915A24">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915A24">
        <w:rPr>
          <w:rFonts w:ascii="Arial" w:eastAsia="Times New Roman" w:hAnsi="Arial" w:cs="Arial"/>
          <w:lang w:eastAsia="ar-SA"/>
        </w:rPr>
        <w:t>assegurar</w:t>
      </w:r>
      <w:proofErr w:type="gramEnd"/>
      <w:r w:rsidRPr="00915A24">
        <w:rPr>
          <w:rFonts w:ascii="Arial" w:eastAsia="Times New Roman" w:hAnsi="Arial" w:cs="Arial"/>
          <w:lang w:eastAsia="ar-SA"/>
        </w:rPr>
        <w:t xml:space="preserve"> a execução do objeto deste Contrato;</w:t>
      </w:r>
    </w:p>
    <w:p w:rsidR="00915A24" w:rsidRPr="00915A24" w:rsidRDefault="00915A24" w:rsidP="00915A24">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915A24">
        <w:rPr>
          <w:rFonts w:ascii="Arial" w:eastAsia="Times New Roman" w:hAnsi="Arial" w:cs="Arial"/>
          <w:lang w:eastAsia="ar-SA"/>
        </w:rPr>
        <w:t>executar</w:t>
      </w:r>
      <w:proofErr w:type="gramEnd"/>
      <w:r w:rsidRPr="00915A24">
        <w:rPr>
          <w:rFonts w:ascii="Arial" w:eastAsia="Times New Roman" w:hAnsi="Arial" w:cs="Arial"/>
          <w:lang w:eastAsia="ar-SA"/>
        </w:rPr>
        <w:t>, os serviços de sua responsabilidade de acordo com o Anexo I do edital;</w:t>
      </w:r>
    </w:p>
    <w:p w:rsidR="00915A24" w:rsidRPr="00915A24" w:rsidRDefault="00915A24" w:rsidP="00915A24">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915A24">
        <w:rPr>
          <w:rFonts w:ascii="Arial" w:eastAsia="Times New Roman" w:hAnsi="Arial" w:cs="Arial"/>
          <w:lang w:eastAsia="ar-SA"/>
        </w:rPr>
        <w:t>permitir</w:t>
      </w:r>
      <w:proofErr w:type="gramEnd"/>
      <w:r w:rsidRPr="00915A24">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915A24" w:rsidRPr="00915A24" w:rsidRDefault="00915A24" w:rsidP="00915A24">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915A24">
        <w:rPr>
          <w:rFonts w:ascii="Arial" w:eastAsia="Times New Roman" w:hAnsi="Arial" w:cs="Arial"/>
          <w:lang w:eastAsia="ar-SA"/>
        </w:rPr>
        <w:t>fornecer</w:t>
      </w:r>
      <w:proofErr w:type="gramEnd"/>
      <w:r w:rsidRPr="00915A24">
        <w:rPr>
          <w:rFonts w:ascii="Arial" w:eastAsia="Times New Roman" w:hAnsi="Arial" w:cs="Arial"/>
          <w:lang w:eastAsia="ar-SA"/>
        </w:rPr>
        <w:t xml:space="preserve">  todos os informes e esclarecimentos solicitados por escrito, pertença seus agentes à CONTRATANTE ou a terceiros por ele designados;</w:t>
      </w:r>
    </w:p>
    <w:p w:rsidR="00915A24" w:rsidRPr="00915A24" w:rsidRDefault="00915A24" w:rsidP="00915A24">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915A24">
        <w:rPr>
          <w:rFonts w:ascii="Arial" w:eastAsia="Times New Roman" w:hAnsi="Arial" w:cs="Arial"/>
          <w:lang w:eastAsia="ar-SA"/>
        </w:rPr>
        <w:t>notificar</w:t>
      </w:r>
      <w:proofErr w:type="gramEnd"/>
      <w:r w:rsidRPr="00915A24">
        <w:rPr>
          <w:rFonts w:ascii="Arial" w:eastAsia="Times New Roman" w:hAnsi="Arial" w:cs="Arial"/>
          <w:lang w:eastAsia="ar-SA"/>
        </w:rPr>
        <w:t xml:space="preserve"> a fiscalização, no mínimo, com 48 (quarenta e oito) horas de antecedência, qualquer fato que possa ocasionar a paralisação dos serviços;</w:t>
      </w:r>
    </w:p>
    <w:p w:rsidR="00915A24" w:rsidRPr="00915A24" w:rsidRDefault="00915A24" w:rsidP="00915A24">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915A24">
        <w:rPr>
          <w:rFonts w:ascii="Arial" w:eastAsia="Times New Roman" w:hAnsi="Arial" w:cs="Arial"/>
          <w:lang w:eastAsia="ar-SA"/>
        </w:rPr>
        <w:t>observar</w:t>
      </w:r>
      <w:proofErr w:type="gramEnd"/>
      <w:r w:rsidRPr="00915A24">
        <w:rPr>
          <w:rFonts w:ascii="Arial" w:eastAsia="Times New Roman" w:hAnsi="Arial" w:cs="Arial"/>
          <w:lang w:eastAsia="ar-SA"/>
        </w:rPr>
        <w:t xml:space="preserve"> as normas de segurança aplicáveis aos serviços a serem prestados;</w:t>
      </w:r>
    </w:p>
    <w:p w:rsidR="00915A24" w:rsidRPr="00915A24" w:rsidRDefault="00915A24" w:rsidP="00915A24">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915A24">
        <w:rPr>
          <w:rFonts w:ascii="Arial" w:eastAsia="Times New Roman" w:hAnsi="Arial" w:cs="Arial"/>
          <w:lang w:eastAsia="ar-SA"/>
        </w:rPr>
        <w:t>participar</w:t>
      </w:r>
      <w:proofErr w:type="gramEnd"/>
      <w:r w:rsidRPr="00915A24">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915A24" w:rsidRPr="00915A24" w:rsidRDefault="00915A24" w:rsidP="00915A24">
      <w:pPr>
        <w:tabs>
          <w:tab w:val="left" w:pos="900"/>
          <w:tab w:val="left" w:pos="1260"/>
        </w:tabs>
        <w:suppressAutoHyphens/>
        <w:spacing w:after="120"/>
        <w:jc w:val="both"/>
        <w:rPr>
          <w:rFonts w:ascii="Arial" w:eastAsia="Times New Roman" w:hAnsi="Arial" w:cs="Arial"/>
          <w:lang w:eastAsia="ar-SA"/>
        </w:rPr>
      </w:pPr>
      <w:r w:rsidRPr="00915A24">
        <w:rPr>
          <w:rFonts w:ascii="Arial" w:eastAsia="Times New Roman" w:hAnsi="Arial" w:cs="Arial"/>
          <w:lang w:eastAsia="ar-SA"/>
        </w:rPr>
        <w:t>(h)</w:t>
      </w:r>
      <w:r w:rsidRPr="00915A24">
        <w:rPr>
          <w:rFonts w:ascii="Arial" w:eastAsia="Times New Roman" w:hAnsi="Arial" w:cs="Arial"/>
          <w:b/>
          <w:lang w:eastAsia="ar-SA"/>
        </w:rPr>
        <w:t xml:space="preserve"> </w:t>
      </w:r>
      <w:r w:rsidRPr="00915A24">
        <w:rPr>
          <w:rFonts w:ascii="Arial" w:eastAsia="Times New Roman" w:hAnsi="Arial" w:cs="Arial"/>
          <w:lang w:eastAsia="ar-SA"/>
        </w:rPr>
        <w:t>manter as condições de habilitação e qualificação exigidas no Edital que a este deu origem</w:t>
      </w:r>
      <w:r w:rsidRPr="00915A24">
        <w:rPr>
          <w:rFonts w:ascii="Arial" w:eastAsia="Times New Roman" w:hAnsi="Arial" w:cs="Arial"/>
          <w:color w:val="800000"/>
          <w:lang w:eastAsia="ar-SA"/>
        </w:rPr>
        <w:t>;</w:t>
      </w:r>
    </w:p>
    <w:p w:rsidR="00915A24" w:rsidRPr="00915A24" w:rsidRDefault="00915A24" w:rsidP="00915A24">
      <w:pPr>
        <w:tabs>
          <w:tab w:val="left" w:pos="900"/>
          <w:tab w:val="left" w:pos="1260"/>
        </w:tabs>
        <w:suppressAutoHyphens/>
        <w:spacing w:after="120"/>
        <w:jc w:val="both"/>
        <w:rPr>
          <w:rFonts w:ascii="Arial" w:eastAsia="Times New Roman" w:hAnsi="Arial" w:cs="Arial"/>
          <w:lang w:eastAsia="ar-SA"/>
        </w:rPr>
      </w:pPr>
      <w:r w:rsidRPr="00915A24">
        <w:rPr>
          <w:rFonts w:ascii="Arial" w:eastAsia="Times New Roman" w:hAnsi="Arial" w:cs="Arial"/>
          <w:lang w:eastAsia="ar-SA"/>
        </w:rPr>
        <w:t>(i)</w:t>
      </w:r>
      <w:r w:rsidRPr="00915A24">
        <w:rPr>
          <w:rFonts w:ascii="Arial" w:eastAsia="Times New Roman" w:hAnsi="Arial" w:cs="Arial"/>
          <w:b/>
          <w:lang w:eastAsia="ar-SA"/>
        </w:rPr>
        <w:t xml:space="preserve"> </w:t>
      </w:r>
      <w:r w:rsidRPr="00915A24">
        <w:rPr>
          <w:rFonts w:ascii="Arial" w:eastAsia="Times New Roman" w:hAnsi="Arial" w:cs="Arial"/>
          <w:lang w:eastAsia="ar-SA"/>
        </w:rPr>
        <w:t>cumprir</w:t>
      </w:r>
      <w:r w:rsidRPr="00915A24">
        <w:rPr>
          <w:rFonts w:ascii="Arial" w:eastAsia="Times New Roman" w:hAnsi="Arial" w:cs="Arial"/>
          <w:b/>
          <w:lang w:eastAsia="ar-SA"/>
        </w:rPr>
        <w:t xml:space="preserve"> </w:t>
      </w:r>
      <w:r w:rsidRPr="00915A24">
        <w:rPr>
          <w:rFonts w:ascii="Arial" w:eastAsia="Times New Roman" w:hAnsi="Arial" w:cs="Arial"/>
          <w:lang w:eastAsia="ar-SA"/>
        </w:rPr>
        <w:t>rigorosamente as condições estabelecidas no anexo I do edital que faz parte integrante deste instrumento.</w:t>
      </w:r>
    </w:p>
    <w:p w:rsidR="00915A24" w:rsidRPr="00915A24" w:rsidRDefault="00915A24" w:rsidP="00915A24">
      <w:pPr>
        <w:tabs>
          <w:tab w:val="left" w:pos="900"/>
          <w:tab w:val="left" w:pos="1260"/>
        </w:tabs>
        <w:suppressAutoHyphens/>
        <w:spacing w:after="120"/>
        <w:jc w:val="both"/>
        <w:rPr>
          <w:rFonts w:ascii="Arial" w:eastAsia="Times New Roman" w:hAnsi="Arial" w:cs="Arial"/>
          <w:lang w:eastAsia="ar-SA"/>
        </w:rPr>
      </w:pPr>
      <w:r w:rsidRPr="00915A24">
        <w:rPr>
          <w:rFonts w:ascii="Arial" w:eastAsia="Times New Roman" w:hAnsi="Arial" w:cs="Arial"/>
          <w:lang w:eastAsia="ar-SA"/>
        </w:rPr>
        <w:t xml:space="preserve">(j) </w:t>
      </w:r>
      <w:r w:rsidRPr="00915A24">
        <w:rPr>
          <w:rFonts w:ascii="Arial" w:hAnsi="Arial" w:cs="Arial"/>
          <w:color w:val="000000"/>
        </w:rPr>
        <w:t>cumprir as disposições contidas no artigo 429 da CLT e artigo 116 da lei nº 14.133/2021.</w:t>
      </w:r>
    </w:p>
    <w:p w:rsidR="00915A24" w:rsidRPr="00915A24" w:rsidRDefault="00915A24" w:rsidP="00915A24">
      <w:pPr>
        <w:tabs>
          <w:tab w:val="left" w:pos="0"/>
          <w:tab w:val="left" w:pos="180"/>
          <w:tab w:val="left" w:pos="2160"/>
        </w:tabs>
        <w:suppressAutoHyphens/>
        <w:spacing w:after="120"/>
        <w:jc w:val="both"/>
        <w:rPr>
          <w:rFonts w:ascii="Arial" w:eastAsia="Times New Roman" w:hAnsi="Arial" w:cs="Arial"/>
          <w:lang w:eastAsia="ar-SA"/>
        </w:rPr>
      </w:pPr>
      <w:r w:rsidRPr="00915A24">
        <w:rPr>
          <w:rFonts w:ascii="Arial" w:eastAsia="Times New Roman" w:hAnsi="Arial" w:cs="Arial"/>
          <w:lang w:eastAsia="ar-SA"/>
        </w:rPr>
        <w:lastRenderedPageBreak/>
        <w:t>9.2 - Correrão à conta da CONTRATADA todas as despesas e encargos de natureza trabalhista, previdenciária, social ou tributária, incidentes sobre os serviços objeto deste Contrato.</w:t>
      </w:r>
    </w:p>
    <w:p w:rsidR="00915A24" w:rsidRPr="00915A24" w:rsidRDefault="00915A24" w:rsidP="00915A24">
      <w:pPr>
        <w:tabs>
          <w:tab w:val="left" w:pos="10206"/>
        </w:tabs>
        <w:suppressAutoHyphens/>
        <w:jc w:val="both"/>
        <w:rPr>
          <w:rFonts w:ascii="Arial" w:eastAsia="Times New Roman" w:hAnsi="Arial" w:cs="Arial"/>
          <w:b/>
          <w:bCs/>
          <w:lang w:eastAsia="ar-SA"/>
        </w:rPr>
      </w:pPr>
    </w:p>
    <w:p w:rsidR="00915A24" w:rsidRPr="00915A24" w:rsidRDefault="00915A24" w:rsidP="00915A24">
      <w:pPr>
        <w:tabs>
          <w:tab w:val="left" w:pos="10206"/>
        </w:tabs>
        <w:suppressAutoHyphens/>
        <w:jc w:val="both"/>
        <w:rPr>
          <w:rFonts w:ascii="Arial" w:eastAsia="Times New Roman" w:hAnsi="Arial" w:cs="Arial"/>
          <w:b/>
          <w:bCs/>
          <w:lang w:eastAsia="ar-SA"/>
        </w:rPr>
      </w:pPr>
      <w:r w:rsidRPr="00915A24">
        <w:rPr>
          <w:rFonts w:ascii="Arial" w:eastAsia="Times New Roman" w:hAnsi="Arial" w:cs="Arial"/>
          <w:b/>
          <w:bCs/>
          <w:lang w:eastAsia="ar-SA"/>
        </w:rPr>
        <w:t>CLÁUSULA DÉCIMA - DAS OBRIGAÇÕES DA CONTRATANTE</w:t>
      </w: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tabs>
          <w:tab w:val="left" w:pos="10206"/>
        </w:tabs>
        <w:suppressAutoHyphens/>
        <w:jc w:val="both"/>
        <w:rPr>
          <w:rFonts w:ascii="Arial" w:eastAsia="Times New Roman" w:hAnsi="Arial" w:cs="Arial"/>
          <w:lang w:eastAsia="ar-SA"/>
        </w:rPr>
      </w:pPr>
      <w:r w:rsidRPr="00915A24">
        <w:rPr>
          <w:rFonts w:ascii="Arial" w:eastAsia="Times New Roman" w:hAnsi="Arial" w:cs="Arial"/>
          <w:lang w:eastAsia="ar-SA"/>
        </w:rPr>
        <w:t>10.1. - São obrigações da CONTRATANTE:</w:t>
      </w:r>
    </w:p>
    <w:p w:rsidR="00915A24" w:rsidRPr="00915A24" w:rsidRDefault="00915A24" w:rsidP="00915A24">
      <w:pPr>
        <w:tabs>
          <w:tab w:val="left" w:pos="14"/>
          <w:tab w:val="left" w:pos="374"/>
          <w:tab w:val="left" w:pos="10206"/>
        </w:tabs>
        <w:suppressAutoHyphens/>
        <w:jc w:val="both"/>
        <w:rPr>
          <w:rFonts w:ascii="Arial" w:eastAsia="Times New Roman" w:hAnsi="Arial" w:cs="Arial"/>
          <w:lang w:eastAsia="ar-SA"/>
        </w:rPr>
      </w:pPr>
    </w:p>
    <w:p w:rsidR="00915A24" w:rsidRPr="00915A24" w:rsidRDefault="00915A24" w:rsidP="00915A24">
      <w:pPr>
        <w:tabs>
          <w:tab w:val="left" w:pos="14"/>
          <w:tab w:val="left" w:pos="374"/>
          <w:tab w:val="left" w:pos="10206"/>
        </w:tabs>
        <w:suppressAutoHyphens/>
        <w:jc w:val="both"/>
        <w:rPr>
          <w:rFonts w:ascii="Arial" w:eastAsia="Times New Roman" w:hAnsi="Arial" w:cs="Arial"/>
          <w:lang w:eastAsia="ar-SA"/>
        </w:rPr>
      </w:pPr>
      <w:proofErr w:type="gramStart"/>
      <w:r w:rsidRPr="00915A24">
        <w:rPr>
          <w:rFonts w:ascii="Arial" w:eastAsia="Times New Roman" w:hAnsi="Arial" w:cs="Arial"/>
          <w:lang w:eastAsia="ar-SA"/>
        </w:rPr>
        <w:t>a</w:t>
      </w:r>
      <w:proofErr w:type="gramEnd"/>
      <w:r w:rsidRPr="00915A24">
        <w:rPr>
          <w:rFonts w:ascii="Arial" w:eastAsia="Times New Roman" w:hAnsi="Arial" w:cs="Arial"/>
          <w:lang w:eastAsia="ar-SA"/>
        </w:rPr>
        <w:t>)</w:t>
      </w:r>
      <w:r w:rsidRPr="00915A24">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915A24" w:rsidRPr="00915A24" w:rsidRDefault="00915A24" w:rsidP="00915A24">
      <w:pPr>
        <w:tabs>
          <w:tab w:val="left" w:pos="14"/>
          <w:tab w:val="left" w:pos="374"/>
          <w:tab w:val="left" w:pos="10206"/>
        </w:tabs>
        <w:suppressAutoHyphens/>
        <w:jc w:val="both"/>
        <w:rPr>
          <w:rFonts w:ascii="Arial" w:eastAsia="Times New Roman" w:hAnsi="Arial" w:cs="Arial"/>
          <w:lang w:eastAsia="ar-SA"/>
        </w:rPr>
      </w:pPr>
    </w:p>
    <w:p w:rsidR="00915A24" w:rsidRPr="00915A24" w:rsidRDefault="00915A24" w:rsidP="00915A24">
      <w:pPr>
        <w:tabs>
          <w:tab w:val="left" w:pos="14"/>
          <w:tab w:val="left" w:pos="374"/>
          <w:tab w:val="left" w:pos="10206"/>
        </w:tabs>
        <w:suppressAutoHyphens/>
        <w:jc w:val="both"/>
        <w:rPr>
          <w:rFonts w:ascii="Arial" w:eastAsia="Times New Roman" w:hAnsi="Arial" w:cs="Arial"/>
          <w:lang w:eastAsia="ar-SA"/>
        </w:rPr>
      </w:pPr>
      <w:proofErr w:type="gramStart"/>
      <w:r w:rsidRPr="00915A24">
        <w:rPr>
          <w:rFonts w:ascii="Arial" w:eastAsia="Times New Roman" w:hAnsi="Arial" w:cs="Arial"/>
          <w:lang w:eastAsia="ar-SA"/>
        </w:rPr>
        <w:t>b)</w:t>
      </w:r>
      <w:proofErr w:type="gramEnd"/>
      <w:r w:rsidRPr="00915A24">
        <w:rPr>
          <w:rFonts w:ascii="Arial" w:eastAsia="Times New Roman" w:hAnsi="Arial" w:cs="Arial"/>
          <w:lang w:eastAsia="ar-SA"/>
        </w:rPr>
        <w:tab/>
        <w:t>Acompanhar direta e indiretamente a qualidade dos serviços executados, verificando o atendimento à descrição dos serviços e legislação aplicável.</w:t>
      </w:r>
    </w:p>
    <w:p w:rsidR="00915A24" w:rsidRPr="00915A24" w:rsidRDefault="00915A24" w:rsidP="00915A24">
      <w:pPr>
        <w:tabs>
          <w:tab w:val="left" w:pos="14"/>
          <w:tab w:val="left" w:pos="374"/>
          <w:tab w:val="left" w:pos="10206"/>
        </w:tabs>
        <w:suppressAutoHyphens/>
        <w:jc w:val="both"/>
        <w:rPr>
          <w:rFonts w:ascii="Arial" w:eastAsia="Times New Roman" w:hAnsi="Arial" w:cs="Arial"/>
          <w:lang w:eastAsia="ar-SA"/>
        </w:rPr>
      </w:pPr>
    </w:p>
    <w:p w:rsidR="00915A24" w:rsidRPr="00915A24" w:rsidRDefault="00915A24" w:rsidP="00915A24">
      <w:pPr>
        <w:tabs>
          <w:tab w:val="left" w:pos="0"/>
          <w:tab w:val="left" w:pos="374"/>
          <w:tab w:val="left" w:pos="10206"/>
        </w:tabs>
        <w:suppressAutoHyphens/>
        <w:jc w:val="both"/>
        <w:rPr>
          <w:rFonts w:ascii="Arial" w:eastAsia="Times New Roman" w:hAnsi="Arial" w:cs="Arial"/>
          <w:lang w:eastAsia="ar-SA"/>
        </w:rPr>
      </w:pPr>
      <w:proofErr w:type="gramStart"/>
      <w:r w:rsidRPr="00915A24">
        <w:rPr>
          <w:rFonts w:ascii="Arial" w:eastAsia="Times New Roman" w:hAnsi="Arial" w:cs="Arial"/>
          <w:lang w:eastAsia="ar-SA"/>
        </w:rPr>
        <w:t>c)</w:t>
      </w:r>
      <w:proofErr w:type="gramEnd"/>
      <w:r w:rsidRPr="00915A24">
        <w:rPr>
          <w:rFonts w:ascii="Arial" w:eastAsia="Times New Roman" w:hAnsi="Arial" w:cs="Arial"/>
          <w:lang w:eastAsia="ar-SA"/>
        </w:rPr>
        <w:tab/>
        <w:t>Efetuar os pagamentos devidos, nas condições e forma estabelecidas no presente contrato.</w:t>
      </w:r>
    </w:p>
    <w:p w:rsidR="00915A24" w:rsidRPr="00915A24" w:rsidRDefault="00915A24" w:rsidP="00915A24">
      <w:pPr>
        <w:tabs>
          <w:tab w:val="left" w:pos="0"/>
          <w:tab w:val="left" w:pos="374"/>
          <w:tab w:val="left" w:pos="10206"/>
        </w:tabs>
        <w:suppressAutoHyphens/>
        <w:jc w:val="both"/>
        <w:rPr>
          <w:rFonts w:ascii="Arial" w:eastAsia="Times New Roman" w:hAnsi="Arial" w:cs="Arial"/>
          <w:lang w:eastAsia="ar-SA"/>
        </w:rPr>
      </w:pPr>
    </w:p>
    <w:p w:rsidR="00915A24" w:rsidRPr="00915A24" w:rsidRDefault="00915A24" w:rsidP="00915A24">
      <w:pPr>
        <w:tabs>
          <w:tab w:val="left" w:pos="0"/>
          <w:tab w:val="left" w:pos="374"/>
          <w:tab w:val="left" w:pos="10206"/>
        </w:tabs>
        <w:suppressAutoHyphens/>
        <w:jc w:val="both"/>
        <w:rPr>
          <w:rFonts w:ascii="Arial" w:eastAsia="Times New Roman" w:hAnsi="Arial" w:cs="Arial"/>
          <w:lang w:eastAsia="ar-SA"/>
        </w:rPr>
      </w:pPr>
    </w:p>
    <w:p w:rsidR="00915A24" w:rsidRPr="00915A24" w:rsidRDefault="00915A24" w:rsidP="00915A24">
      <w:pPr>
        <w:tabs>
          <w:tab w:val="left" w:pos="10206"/>
        </w:tabs>
        <w:suppressAutoHyphens/>
        <w:jc w:val="both"/>
        <w:rPr>
          <w:rFonts w:ascii="Arial" w:eastAsia="Times New Roman" w:hAnsi="Arial" w:cs="Arial"/>
          <w:b/>
          <w:bCs/>
          <w:lang w:eastAsia="ar-SA"/>
        </w:rPr>
      </w:pPr>
      <w:r w:rsidRPr="00915A24">
        <w:rPr>
          <w:rFonts w:ascii="Arial" w:eastAsia="Times New Roman" w:hAnsi="Arial" w:cs="Arial"/>
          <w:b/>
          <w:bCs/>
          <w:lang w:eastAsia="ar-SA"/>
        </w:rPr>
        <w:t>CLÁUSULA DÉCIMA PRIMEIRA - DA FISCALIZAÇÃO DOS SERVIÇOS</w:t>
      </w: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tabs>
          <w:tab w:val="left" w:pos="0"/>
          <w:tab w:val="left" w:pos="10206"/>
        </w:tabs>
        <w:suppressAutoHyphens/>
        <w:jc w:val="both"/>
        <w:rPr>
          <w:rFonts w:ascii="Arial" w:eastAsia="Times New Roman" w:hAnsi="Arial" w:cs="Arial"/>
          <w:lang w:eastAsia="ar-SA"/>
        </w:rPr>
      </w:pPr>
      <w:r w:rsidRPr="00915A24">
        <w:rPr>
          <w:rFonts w:ascii="Arial" w:eastAsia="Times New Roman" w:hAnsi="Arial" w:cs="Arial"/>
          <w:lang w:eastAsia="ar-SA"/>
        </w:rPr>
        <w:t xml:space="preserve">11.1. - A CONTRATANTE, por meio da Secretaria de </w:t>
      </w:r>
      <w:r w:rsidRPr="00915A24">
        <w:rPr>
          <w:rFonts w:ascii="Arial" w:hAnsi="Arial" w:cs="Arial"/>
        </w:rPr>
        <w:t>Desenvolvimento Urbano</w:t>
      </w:r>
      <w:r w:rsidRPr="00915A24">
        <w:rPr>
          <w:rFonts w:ascii="Arial" w:eastAsia="Times New Roman" w:hAnsi="Arial" w:cs="Arial"/>
          <w:lang w:eastAsia="ar-SA"/>
        </w:rPr>
        <w:t>, fiscalizará a execução dos serviços, solicitando à CONTRATADA, sempre que achar conveniente, informações do seu andamento.</w:t>
      </w: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tabs>
          <w:tab w:val="left" w:pos="0"/>
          <w:tab w:val="left" w:pos="10206"/>
        </w:tabs>
        <w:suppressAutoHyphens/>
        <w:jc w:val="both"/>
        <w:rPr>
          <w:rFonts w:ascii="Arial" w:eastAsia="Times New Roman" w:hAnsi="Arial" w:cs="Arial"/>
          <w:lang w:eastAsia="ar-SA"/>
        </w:rPr>
      </w:pPr>
      <w:r w:rsidRPr="00915A24">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tabs>
          <w:tab w:val="left" w:pos="0"/>
          <w:tab w:val="left" w:pos="10206"/>
        </w:tabs>
        <w:suppressAutoHyphens/>
        <w:jc w:val="both"/>
        <w:rPr>
          <w:rFonts w:ascii="Arial" w:eastAsia="Times New Roman" w:hAnsi="Arial" w:cs="Arial"/>
          <w:lang w:eastAsia="ar-SA"/>
        </w:rPr>
      </w:pPr>
      <w:r w:rsidRPr="00915A24">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tabs>
          <w:tab w:val="left" w:pos="10206"/>
        </w:tabs>
        <w:suppressAutoHyphens/>
        <w:jc w:val="both"/>
        <w:rPr>
          <w:rFonts w:ascii="Arial" w:eastAsia="Times New Roman" w:hAnsi="Arial" w:cs="Arial"/>
          <w:lang w:eastAsia="ar-SA"/>
        </w:rPr>
      </w:pPr>
      <w:r w:rsidRPr="00915A24">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915A24" w:rsidRPr="00915A24" w:rsidRDefault="00915A24" w:rsidP="00915A24">
      <w:pPr>
        <w:tabs>
          <w:tab w:val="left" w:pos="0"/>
          <w:tab w:val="left" w:pos="10206"/>
        </w:tabs>
        <w:suppressAutoHyphens/>
        <w:jc w:val="both"/>
        <w:rPr>
          <w:rFonts w:ascii="Arial" w:eastAsia="Times New Roman" w:hAnsi="Arial" w:cs="Arial"/>
          <w:lang w:eastAsia="ar-SA"/>
        </w:rPr>
      </w:pPr>
    </w:p>
    <w:p w:rsidR="00915A24" w:rsidRPr="00915A24" w:rsidRDefault="00915A24" w:rsidP="00915A24">
      <w:pPr>
        <w:tabs>
          <w:tab w:val="left" w:pos="0"/>
          <w:tab w:val="left" w:pos="10206"/>
        </w:tabs>
        <w:suppressAutoHyphens/>
        <w:jc w:val="both"/>
        <w:rPr>
          <w:rFonts w:ascii="Arial" w:eastAsia="Times New Roman" w:hAnsi="Arial" w:cs="Arial"/>
          <w:lang w:eastAsia="ar-SA"/>
        </w:rPr>
      </w:pPr>
      <w:r w:rsidRPr="00915A24">
        <w:rPr>
          <w:rFonts w:ascii="Arial" w:eastAsia="Times New Roman" w:hAnsi="Arial" w:cs="Arial"/>
          <w:lang w:eastAsia="ar-SA"/>
        </w:rPr>
        <w:t>11.1.4 - Verificada a ocorrência de irregularidade no cumprimento do contrato, a Fiscalização tomará as providências legais e contratuais cabíveis, inclusive quanto à aplicação das penalidades previstas no presente contrato e na Lei Federal n° 14.133/21.</w:t>
      </w:r>
    </w:p>
    <w:p w:rsidR="00915A24" w:rsidRPr="00915A24" w:rsidRDefault="00915A24" w:rsidP="00915A24">
      <w:pPr>
        <w:tabs>
          <w:tab w:val="left" w:pos="0"/>
          <w:tab w:val="left" w:pos="10206"/>
        </w:tabs>
        <w:suppressAutoHyphens/>
        <w:jc w:val="both"/>
        <w:rPr>
          <w:rFonts w:ascii="Arial" w:eastAsia="Times New Roman" w:hAnsi="Arial" w:cs="Arial"/>
          <w:lang w:eastAsia="ar-SA"/>
        </w:rPr>
      </w:pPr>
    </w:p>
    <w:p w:rsidR="00915A24" w:rsidRPr="00915A24" w:rsidRDefault="00915A24" w:rsidP="00915A24">
      <w:pPr>
        <w:tabs>
          <w:tab w:val="left" w:pos="0"/>
          <w:tab w:val="left" w:pos="10206"/>
        </w:tabs>
        <w:suppressAutoHyphens/>
        <w:jc w:val="both"/>
        <w:rPr>
          <w:rFonts w:ascii="Arial" w:eastAsia="Times New Roman" w:hAnsi="Arial" w:cs="Arial"/>
          <w:lang w:eastAsia="ar-SA"/>
        </w:rPr>
      </w:pPr>
      <w:r w:rsidRPr="00915A24">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tabs>
          <w:tab w:val="left" w:pos="10206"/>
        </w:tabs>
        <w:suppressAutoHyphens/>
        <w:jc w:val="both"/>
        <w:rPr>
          <w:rFonts w:ascii="Arial" w:eastAsia="Times New Roman" w:hAnsi="Arial" w:cs="Arial"/>
          <w:b/>
          <w:bCs/>
          <w:lang w:eastAsia="ar-SA"/>
        </w:rPr>
      </w:pPr>
    </w:p>
    <w:p w:rsidR="00915A24" w:rsidRPr="00915A24" w:rsidRDefault="00915A24" w:rsidP="00915A24">
      <w:pPr>
        <w:tabs>
          <w:tab w:val="left" w:pos="10206"/>
        </w:tabs>
        <w:suppressAutoHyphens/>
        <w:jc w:val="both"/>
        <w:rPr>
          <w:rFonts w:ascii="Arial" w:eastAsia="Times New Roman" w:hAnsi="Arial" w:cs="Arial"/>
          <w:b/>
          <w:bCs/>
          <w:lang w:eastAsia="ar-SA"/>
        </w:rPr>
      </w:pPr>
      <w:r w:rsidRPr="00915A24">
        <w:rPr>
          <w:rFonts w:ascii="Arial" w:eastAsia="Times New Roman" w:hAnsi="Arial" w:cs="Arial"/>
          <w:b/>
          <w:bCs/>
          <w:lang w:eastAsia="ar-SA"/>
        </w:rPr>
        <w:t>CLÁUSULA DÉCIMA SEGUNDA - DA SUBCONTRATAÇÃO, CESSÃO OU TRANSFERÊNCIA DE SERVIÇOS.</w:t>
      </w: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tabs>
          <w:tab w:val="left" w:pos="10206"/>
        </w:tabs>
        <w:suppressAutoHyphens/>
        <w:jc w:val="both"/>
        <w:rPr>
          <w:rFonts w:ascii="Arial" w:eastAsia="Times New Roman" w:hAnsi="Arial" w:cs="Arial"/>
          <w:lang w:eastAsia="ar-SA"/>
        </w:rPr>
      </w:pPr>
      <w:r w:rsidRPr="00915A24">
        <w:rPr>
          <w:rFonts w:ascii="Arial" w:eastAsia="Times New Roman" w:hAnsi="Arial" w:cs="Arial"/>
          <w:lang w:eastAsia="ar-SA"/>
        </w:rPr>
        <w:t xml:space="preserve">12.1. – A </w:t>
      </w:r>
      <w:proofErr w:type="spellStart"/>
      <w:proofErr w:type="gramStart"/>
      <w:r w:rsidRPr="00915A24">
        <w:rPr>
          <w:rFonts w:ascii="Arial" w:eastAsia="Times New Roman" w:hAnsi="Arial" w:cs="Arial"/>
          <w:lang w:eastAsia="ar-SA"/>
        </w:rPr>
        <w:t>sub-contratação</w:t>
      </w:r>
      <w:proofErr w:type="spellEnd"/>
      <w:proofErr w:type="gramEnd"/>
      <w:r w:rsidRPr="00915A24">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915A24">
        <w:rPr>
          <w:rFonts w:ascii="Arial" w:eastAsia="Times New Roman" w:hAnsi="Arial" w:cs="Arial"/>
          <w:lang w:eastAsia="ar-SA"/>
        </w:rPr>
        <w:t>sub-contratado</w:t>
      </w:r>
      <w:proofErr w:type="spellEnd"/>
      <w:r w:rsidRPr="00915A24">
        <w:rPr>
          <w:rFonts w:ascii="Arial" w:eastAsia="Times New Roman" w:hAnsi="Arial" w:cs="Arial"/>
          <w:lang w:eastAsia="ar-SA"/>
        </w:rPr>
        <w:t xml:space="preserve"> ou sucessor deverá possuir todos os requisitos de habilitação originalmente exigidos na concorrência que deu origem ao presente contrato.</w:t>
      </w:r>
    </w:p>
    <w:p w:rsidR="00915A24" w:rsidRPr="00915A24" w:rsidRDefault="00915A24" w:rsidP="00915A24">
      <w:pPr>
        <w:tabs>
          <w:tab w:val="left" w:pos="10206"/>
        </w:tabs>
        <w:suppressAutoHyphens/>
        <w:jc w:val="both"/>
        <w:rPr>
          <w:rFonts w:ascii="Arial" w:eastAsia="Times New Roman" w:hAnsi="Arial" w:cs="Arial"/>
          <w:b/>
          <w:bCs/>
          <w:lang w:eastAsia="ar-SA"/>
        </w:rPr>
      </w:pPr>
    </w:p>
    <w:p w:rsidR="00915A24" w:rsidRPr="00915A24" w:rsidRDefault="00915A24" w:rsidP="00915A24">
      <w:pPr>
        <w:tabs>
          <w:tab w:val="left" w:pos="10206"/>
        </w:tabs>
        <w:suppressAutoHyphens/>
        <w:jc w:val="both"/>
        <w:rPr>
          <w:rFonts w:ascii="Arial" w:eastAsia="Times New Roman" w:hAnsi="Arial" w:cs="Arial"/>
          <w:b/>
          <w:bCs/>
          <w:lang w:eastAsia="ar-SA"/>
        </w:rPr>
      </w:pPr>
    </w:p>
    <w:p w:rsidR="00915A24" w:rsidRPr="00915A24" w:rsidRDefault="00915A24" w:rsidP="00915A24">
      <w:pPr>
        <w:tabs>
          <w:tab w:val="left" w:pos="10206"/>
        </w:tabs>
        <w:suppressAutoHyphens/>
        <w:jc w:val="both"/>
        <w:rPr>
          <w:rFonts w:ascii="Arial" w:eastAsia="Times New Roman" w:hAnsi="Arial" w:cs="Arial"/>
          <w:b/>
          <w:bCs/>
          <w:lang w:eastAsia="ar-SA"/>
        </w:rPr>
      </w:pPr>
      <w:r w:rsidRPr="00915A24">
        <w:rPr>
          <w:rFonts w:ascii="Arial" w:eastAsia="Times New Roman" w:hAnsi="Arial" w:cs="Arial"/>
          <w:b/>
          <w:bCs/>
          <w:lang w:eastAsia="ar-SA"/>
        </w:rPr>
        <w:t>CLÁUSULA DÉCIMA TERCEIRA – DO PESSOAL</w:t>
      </w: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tabs>
          <w:tab w:val="left" w:pos="10206"/>
        </w:tabs>
        <w:suppressAutoHyphens/>
        <w:jc w:val="both"/>
        <w:rPr>
          <w:rFonts w:ascii="Arial" w:eastAsia="Times New Roman" w:hAnsi="Arial" w:cs="Arial"/>
          <w:lang w:eastAsia="ar-SA"/>
        </w:rPr>
      </w:pPr>
      <w:r w:rsidRPr="00915A24">
        <w:rPr>
          <w:rFonts w:ascii="Arial" w:eastAsia="Times New Roman" w:hAnsi="Arial" w:cs="Arial"/>
          <w:lang w:eastAsia="ar-SA"/>
        </w:rPr>
        <w:t>13.1 - O pessoal que a CONTRATADA empregar para a execução dos serviços objeto do presente contrato não terá relação de emprego com a CONTRATANTE, sendo seu vínculo de emprego única e exclusivamente com a CONTRATADA.</w:t>
      </w: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tabs>
          <w:tab w:val="left" w:pos="10206"/>
        </w:tabs>
        <w:suppressAutoHyphens/>
        <w:jc w:val="both"/>
        <w:rPr>
          <w:rFonts w:ascii="Arial" w:eastAsia="Times New Roman" w:hAnsi="Arial" w:cs="Arial"/>
          <w:lang w:eastAsia="ar-SA"/>
        </w:rPr>
      </w:pPr>
      <w:r w:rsidRPr="00915A24">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tabs>
          <w:tab w:val="left" w:pos="10206"/>
        </w:tabs>
        <w:suppressAutoHyphens/>
        <w:jc w:val="both"/>
        <w:rPr>
          <w:rFonts w:ascii="Arial" w:eastAsia="Times New Roman" w:hAnsi="Arial" w:cs="Arial"/>
          <w:b/>
          <w:bCs/>
          <w:lang w:eastAsia="ar-SA"/>
        </w:rPr>
      </w:pPr>
      <w:r w:rsidRPr="00915A24">
        <w:rPr>
          <w:rFonts w:ascii="Arial" w:eastAsia="Times New Roman" w:hAnsi="Arial" w:cs="Arial"/>
          <w:b/>
          <w:bCs/>
          <w:lang w:eastAsia="ar-SA"/>
        </w:rPr>
        <w:t>CLÁUSULA DÉCIMA QUARTA - DAS PENALIDADES</w:t>
      </w:r>
    </w:p>
    <w:p w:rsidR="00915A24" w:rsidRPr="00915A24" w:rsidRDefault="00915A24" w:rsidP="00915A24">
      <w:pPr>
        <w:tabs>
          <w:tab w:val="left" w:pos="10206"/>
        </w:tabs>
        <w:suppressAutoHyphens/>
        <w:jc w:val="both"/>
        <w:rPr>
          <w:rFonts w:ascii="Arial" w:eastAsia="Times New Roman" w:hAnsi="Arial" w:cs="Arial"/>
          <w:lang w:eastAsia="ar-SA"/>
        </w:rPr>
      </w:pP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r w:rsidRPr="007462B0">
        <w:rPr>
          <w:rFonts w:ascii="Arial" w:eastAsia="Arial" w:hAnsi="Arial" w:cs="Arial"/>
          <w:lang w:val="pt-PT" w:eastAsia="en-US"/>
        </w:rPr>
        <w:t>14.1. Comete infração administrativa, nos termos da Lei nº 14.133, de 2021, a contratada que:</w:t>
      </w: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r w:rsidRPr="007462B0">
        <w:rPr>
          <w:rFonts w:ascii="Arial" w:eastAsia="Arial" w:hAnsi="Arial" w:cs="Arial"/>
          <w:lang w:val="pt-PT" w:eastAsia="en-US"/>
        </w:rPr>
        <w:t>14.2. Der causa à inexecução parcial do contrato;</w:t>
      </w: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r w:rsidRPr="007462B0">
        <w:rPr>
          <w:rFonts w:ascii="Arial" w:eastAsia="Arial" w:hAnsi="Arial" w:cs="Arial"/>
          <w:lang w:val="pt-PT" w:eastAsia="en-US"/>
        </w:rPr>
        <w:t>14.3. Der causa à inexecução parcial do contrato que cause grave dano à Administração ou ao funcionamento dos serviços públicos ou ao interesse coletivo;</w:t>
      </w:r>
    </w:p>
    <w:p w:rsidR="007462B0" w:rsidRPr="007462B0" w:rsidRDefault="007462B0" w:rsidP="007462B0">
      <w:pPr>
        <w:widowControl w:val="0"/>
        <w:tabs>
          <w:tab w:val="left" w:pos="-1843"/>
          <w:tab w:val="left" w:pos="142"/>
        </w:tabs>
        <w:autoSpaceDE w:val="0"/>
        <w:autoSpaceDN w:val="0"/>
        <w:spacing w:line="276" w:lineRule="auto"/>
        <w:ind w:right="-1"/>
        <w:rPr>
          <w:rFonts w:ascii="Arial" w:eastAsia="Arial" w:hAnsi="Arial" w:cs="Arial"/>
          <w:lang w:val="pt-PT" w:eastAsia="en-US"/>
        </w:rPr>
      </w:pP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r w:rsidRPr="007462B0">
        <w:rPr>
          <w:rFonts w:ascii="Arial" w:eastAsia="Arial" w:hAnsi="Arial" w:cs="Arial"/>
          <w:lang w:val="pt-PT" w:eastAsia="en-US"/>
        </w:rPr>
        <w:t>14.4. Der causa à inexecução total do contrato;</w:t>
      </w:r>
    </w:p>
    <w:p w:rsidR="007462B0" w:rsidRPr="007462B0" w:rsidRDefault="007462B0" w:rsidP="007462B0">
      <w:pPr>
        <w:widowControl w:val="0"/>
        <w:tabs>
          <w:tab w:val="left" w:pos="-1843"/>
          <w:tab w:val="left" w:pos="142"/>
        </w:tabs>
        <w:autoSpaceDE w:val="0"/>
        <w:autoSpaceDN w:val="0"/>
        <w:spacing w:line="276" w:lineRule="auto"/>
        <w:ind w:right="-1"/>
        <w:rPr>
          <w:rFonts w:ascii="Arial" w:eastAsia="Arial" w:hAnsi="Arial" w:cs="Arial"/>
          <w:lang w:val="pt-PT" w:eastAsia="en-US"/>
        </w:rPr>
      </w:pP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r w:rsidRPr="007462B0">
        <w:rPr>
          <w:rFonts w:ascii="Arial" w:eastAsia="Arial" w:hAnsi="Arial" w:cs="Arial"/>
          <w:lang w:val="pt-PT" w:eastAsia="en-US"/>
        </w:rPr>
        <w:t>14.5. Ensejar o retardamento da entrega do objeto sem motivo justificado;</w:t>
      </w: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r w:rsidRPr="007462B0">
        <w:rPr>
          <w:rFonts w:ascii="Arial" w:eastAsia="Arial" w:hAnsi="Arial" w:cs="Arial"/>
          <w:lang w:val="pt-PT" w:eastAsia="en-US"/>
        </w:rPr>
        <w:t>14.6. Apresentar documentação falsa ou prestar declaração falsa durante a execução do contrato.</w:t>
      </w: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r w:rsidRPr="007462B0">
        <w:rPr>
          <w:rFonts w:ascii="Arial" w:eastAsia="Arial" w:hAnsi="Arial" w:cs="Arial"/>
          <w:lang w:val="pt-PT" w:eastAsia="en-US"/>
        </w:rPr>
        <w:t>14.7. Comportar-se de modo inidôneo ou cometer fraude de qualquer natureza:</w:t>
      </w: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r w:rsidRPr="007462B0">
        <w:rPr>
          <w:rFonts w:ascii="Arial" w:eastAsia="Arial" w:hAnsi="Arial" w:cs="Arial"/>
          <w:lang w:val="pt-PT" w:eastAsia="en-US"/>
        </w:rPr>
        <w:lastRenderedPageBreak/>
        <w:t xml:space="preserve">14.8. Praticar ato lesivo previsto no art. 5º da Lei nº 12.846, de 1º de agosto de 2013. </w:t>
      </w: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r w:rsidRPr="007462B0">
        <w:rPr>
          <w:rFonts w:ascii="Arial" w:eastAsia="Arial" w:hAnsi="Arial" w:cs="Arial"/>
          <w:lang w:val="pt-PT" w:eastAsia="en-US"/>
        </w:rPr>
        <w:t>14.9. Serão aplicadas à contratada que incorrer nas infrações acima descritas as seguintes sanções:</w:t>
      </w: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r w:rsidRPr="007462B0">
        <w:rPr>
          <w:rFonts w:ascii="Arial" w:eastAsia="Arial" w:hAnsi="Arial" w:cs="Arial"/>
          <w:lang w:val="pt-PT" w:eastAsia="en-US"/>
        </w:rPr>
        <w:t>14.10. Advertência, quando a contratado der causa à inexecução parcial do contrato, sempre que não se justificar a imposição de penalidade mais grave (art. 156, §2º, da Lei nº 14.133, de 2021);</w:t>
      </w: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r w:rsidRPr="007462B0">
        <w:rPr>
          <w:rFonts w:ascii="Arial" w:eastAsia="Arial" w:hAnsi="Arial" w:cs="Arial"/>
          <w:lang w:val="pt-PT" w:eastAsia="en-US"/>
        </w:rPr>
        <w:t xml:space="preserve">14.11. </w:t>
      </w:r>
      <w:proofErr w:type="gramStart"/>
      <w:r w:rsidRPr="007462B0">
        <w:rPr>
          <w:rFonts w:ascii="Arial" w:eastAsia="Arial" w:hAnsi="Arial" w:cs="Arial"/>
          <w:lang w:val="pt-PT" w:eastAsia="en-US"/>
        </w:rPr>
        <w:t>A sanção de impedimento de licitar e contratar será</w:t>
      </w:r>
      <w:proofErr w:type="gramEnd"/>
      <w:r w:rsidRPr="007462B0">
        <w:rPr>
          <w:rFonts w:ascii="Arial" w:eastAsia="Arial" w:hAnsi="Arial" w:cs="Arial"/>
          <w:lang w:val="pt-PT" w:eastAsia="en-US"/>
        </w:rPr>
        <w:t xml:space="preserve"> aplicada ao responsável em decorrência das infrações administrativas relacionadas aos subitens 14.2, 14.3, 14.4, quando não se justificar a imposição de penalidade mais grave, e impedirá o responsável de licitar e contratar no âmbito da Administração Pública direta e indireta do ente federativo a qual pertencer o órgão ou entidade, pelo prazo máximo de 3 (três) anos;</w:t>
      </w: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r w:rsidRPr="007462B0">
        <w:rPr>
          <w:rFonts w:ascii="Arial" w:eastAsia="Arial" w:hAnsi="Arial" w:cs="Arial"/>
          <w:lang w:val="pt-PT" w:eastAsia="en-US"/>
        </w:rPr>
        <w:t>14.12. O atraso na entrega do objeto da licitação sujeitará a Contratada à multa de mora de 0,5% (meio por cento) do valor da parcela em atraso, por dia, até o 15° (décimo quinto) dias de atraso, após será considerada inexecução parcial do contrato.</w:t>
      </w:r>
    </w:p>
    <w:p w:rsidR="007462B0" w:rsidRPr="007462B0" w:rsidRDefault="007462B0" w:rsidP="007462B0">
      <w:pPr>
        <w:widowControl w:val="0"/>
        <w:tabs>
          <w:tab w:val="left" w:pos="-1843"/>
          <w:tab w:val="left" w:pos="142"/>
        </w:tabs>
        <w:autoSpaceDE w:val="0"/>
        <w:autoSpaceDN w:val="0"/>
        <w:spacing w:line="276" w:lineRule="auto"/>
        <w:ind w:right="-1"/>
        <w:rPr>
          <w:rFonts w:ascii="Arial" w:eastAsia="Arial" w:hAnsi="Arial" w:cs="Arial"/>
          <w:lang w:val="pt-PT" w:eastAsia="en-US"/>
        </w:rPr>
      </w:pP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r w:rsidRPr="007462B0">
        <w:rPr>
          <w:rFonts w:ascii="Arial" w:eastAsia="Arial" w:hAnsi="Arial" w:cs="Arial"/>
          <w:lang w:val="pt-PT" w:eastAsia="en-US"/>
        </w:rPr>
        <w:t>14.13. O não atendimento e observância dos serviços solicitados pela Administração, ou ainda a não entrega do objeto ou em desacordo com as especificações constantes do edital ou em níveis de qualidade inferior ao especificado no contrato sujeitará a Contratada a multa no valor de 10% (dez por cento) do valor constante da Ordem de Serviço ou do valor do contrato em caso de inexecução total, sem prejuízo da complementação de quantidades e/ou substituição dos serviços, e demais sanções aplicáveis.</w:t>
      </w: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r w:rsidRPr="007462B0">
        <w:rPr>
          <w:rFonts w:ascii="Arial" w:eastAsia="Arial" w:hAnsi="Arial" w:cs="Arial"/>
          <w:lang w:val="pt-PT" w:eastAsia="en-US"/>
        </w:rPr>
        <w:t>14.14. Nos casos de reincidência em inadimplemento apenados por 03 (três) vezes no contrato ou de ato jurídico análogo, bem como as faltas graves de impliquem a rescisão unilateral do contrato ou instrumento equivalente sujeitará a Contratada à suspensão temporária de participação em licitação e impedimento de contratar com esta Prefeitura, pelo prazo de até 03 (três) anos.</w:t>
      </w: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r w:rsidRPr="007462B0">
        <w:rPr>
          <w:rFonts w:ascii="Arial" w:eastAsia="Arial" w:hAnsi="Arial" w:cs="Arial"/>
          <w:lang w:val="pt-PT" w:eastAsia="en-US"/>
        </w:rPr>
        <w:t>14.15. As sanções de suspensão e declaração de inidoneidade poderão ser aplicadas juntamente com as sanções de multa.</w:t>
      </w:r>
    </w:p>
    <w:p w:rsidR="007462B0" w:rsidRPr="007462B0" w:rsidRDefault="007462B0" w:rsidP="007462B0">
      <w:pPr>
        <w:widowControl w:val="0"/>
        <w:tabs>
          <w:tab w:val="left" w:pos="142"/>
        </w:tabs>
        <w:autoSpaceDE w:val="0"/>
        <w:autoSpaceDN w:val="0"/>
        <w:ind w:right="-1"/>
        <w:rPr>
          <w:rFonts w:ascii="Arial" w:eastAsia="Arial" w:hAnsi="Arial" w:cs="Arial"/>
          <w:lang w:val="pt-PT" w:eastAsia="en-US"/>
        </w:rPr>
      </w:pP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r w:rsidRPr="007462B0">
        <w:rPr>
          <w:rFonts w:ascii="Arial" w:eastAsia="Arial" w:hAnsi="Arial" w:cs="Arial"/>
          <w:lang w:val="pt-PT" w:eastAsia="en-US"/>
        </w:rPr>
        <w:t xml:space="preserve">14.16. Para aplicação das penalidades descritas acima será instaurado procedimento administrativo específico, sendo assegurado ao particular o </w:t>
      </w:r>
      <w:r w:rsidRPr="007462B0">
        <w:rPr>
          <w:rFonts w:ascii="Arial" w:eastAsia="Arial" w:hAnsi="Arial" w:cs="Arial"/>
          <w:lang w:val="pt-PT" w:eastAsia="en-US"/>
        </w:rPr>
        <w:lastRenderedPageBreak/>
        <w:t xml:space="preserve">direito ao </w:t>
      </w:r>
      <w:proofErr w:type="gramStart"/>
      <w:r w:rsidRPr="007462B0">
        <w:rPr>
          <w:rFonts w:ascii="Arial" w:eastAsia="Arial" w:hAnsi="Arial" w:cs="Arial"/>
          <w:lang w:val="pt-PT" w:eastAsia="en-US"/>
        </w:rPr>
        <w:t>contraditório e ampla defesa</w:t>
      </w:r>
      <w:proofErr w:type="gramEnd"/>
      <w:r w:rsidRPr="007462B0">
        <w:rPr>
          <w:rFonts w:ascii="Arial" w:eastAsia="Arial" w:hAnsi="Arial" w:cs="Arial"/>
          <w:lang w:val="pt-PT" w:eastAsia="en-US"/>
        </w:rPr>
        <w:t>, com todos os meios a eles inerentes.</w:t>
      </w: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r w:rsidRPr="007462B0">
        <w:rPr>
          <w:rFonts w:ascii="Arial" w:eastAsia="Arial" w:hAnsi="Arial" w:cs="Arial"/>
          <w:lang w:val="pt-PT" w:eastAsia="en-US"/>
        </w:rPr>
        <w:t>14.17. As multas são independentes e não eximem a Contratada da plena entrega do objeto do contrato.</w:t>
      </w: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r w:rsidRPr="007462B0">
        <w:rPr>
          <w:rFonts w:ascii="Arial" w:eastAsia="Arial" w:hAnsi="Arial" w:cs="Arial"/>
          <w:lang w:val="pt-PT" w:eastAsia="en-US"/>
        </w:rPr>
        <w:t>14.18. As penalidades aqui previstas são autônomas e suas aplicações cumulativas, serão regidas pela Lei nº 14.133, de 2021 e alterações subsequentes.</w:t>
      </w:r>
    </w:p>
    <w:p w:rsidR="007462B0" w:rsidRPr="007462B0" w:rsidRDefault="007462B0" w:rsidP="007462B0">
      <w:pPr>
        <w:widowControl w:val="0"/>
        <w:tabs>
          <w:tab w:val="left" w:pos="-1843"/>
          <w:tab w:val="left" w:pos="142"/>
        </w:tabs>
        <w:autoSpaceDE w:val="0"/>
        <w:autoSpaceDN w:val="0"/>
        <w:spacing w:line="276" w:lineRule="auto"/>
        <w:ind w:right="-1"/>
        <w:rPr>
          <w:rFonts w:ascii="Arial" w:eastAsia="Arial" w:hAnsi="Arial" w:cs="Arial"/>
          <w:lang w:val="pt-PT" w:eastAsia="en-US"/>
        </w:rPr>
      </w:pP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r w:rsidRPr="007462B0">
        <w:rPr>
          <w:rFonts w:ascii="Arial" w:eastAsia="Arial" w:hAnsi="Arial" w:cs="Arial"/>
          <w:lang w:val="pt-PT" w:eastAsia="en-US"/>
        </w:rPr>
        <w:t>14.19. As sanções são independentes e a aplicação de uma não exclui a das outras.</w:t>
      </w: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p>
    <w:p w:rsidR="007462B0" w:rsidRPr="007462B0" w:rsidRDefault="007462B0" w:rsidP="007462B0">
      <w:pPr>
        <w:widowControl w:val="0"/>
        <w:tabs>
          <w:tab w:val="left" w:pos="-1843"/>
          <w:tab w:val="left" w:pos="142"/>
        </w:tabs>
        <w:autoSpaceDE w:val="0"/>
        <w:autoSpaceDN w:val="0"/>
        <w:spacing w:line="276" w:lineRule="auto"/>
        <w:ind w:right="-1"/>
        <w:jc w:val="both"/>
        <w:rPr>
          <w:rFonts w:ascii="Arial" w:eastAsia="Arial" w:hAnsi="Arial" w:cs="Arial"/>
          <w:lang w:val="pt-PT" w:eastAsia="en-US"/>
        </w:rPr>
      </w:pPr>
      <w:r w:rsidRPr="007462B0">
        <w:rPr>
          <w:rFonts w:ascii="Arial" w:eastAsia="Arial" w:hAnsi="Arial" w:cs="Arial"/>
          <w:lang w:val="pt-PT" w:eastAsia="en-US"/>
        </w:rPr>
        <w:t xml:space="preserve">14.20. O prazo para pagamento de multas será de 03 (três) dias úteis, a contar da intimação da infratora, </w:t>
      </w:r>
      <w:proofErr w:type="gramStart"/>
      <w:r w:rsidRPr="007462B0">
        <w:rPr>
          <w:rFonts w:ascii="Arial" w:eastAsia="Arial" w:hAnsi="Arial" w:cs="Arial"/>
          <w:lang w:val="pt-PT" w:eastAsia="en-US"/>
        </w:rPr>
        <w:t>sob pena</w:t>
      </w:r>
      <w:proofErr w:type="gramEnd"/>
      <w:r w:rsidRPr="007462B0">
        <w:rPr>
          <w:rFonts w:ascii="Arial" w:eastAsia="Arial" w:hAnsi="Arial" w:cs="Arial"/>
          <w:lang w:val="pt-PT" w:eastAsia="en-US"/>
        </w:rPr>
        <w:t xml:space="preserve"> de inscrição do respectivo valor como dívida ativa, sujeitando-se</w:t>
      </w:r>
      <w:r w:rsidRPr="007462B0">
        <w:rPr>
          <w:rFonts w:ascii="Arial" w:eastAsia="Arial" w:hAnsi="Arial" w:cs="Arial"/>
          <w:spacing w:val="-3"/>
          <w:lang w:val="pt-PT" w:eastAsia="en-US"/>
        </w:rPr>
        <w:t xml:space="preserve"> </w:t>
      </w:r>
      <w:r w:rsidRPr="007462B0">
        <w:rPr>
          <w:rFonts w:ascii="Arial" w:eastAsia="Arial" w:hAnsi="Arial" w:cs="Arial"/>
          <w:lang w:val="pt-PT" w:eastAsia="en-US"/>
        </w:rPr>
        <w:t>a devedora ao</w:t>
      </w:r>
      <w:r w:rsidRPr="007462B0">
        <w:rPr>
          <w:rFonts w:ascii="Arial" w:eastAsia="Arial" w:hAnsi="Arial" w:cs="Arial"/>
          <w:spacing w:val="-3"/>
          <w:lang w:val="pt-PT" w:eastAsia="en-US"/>
        </w:rPr>
        <w:t xml:space="preserve"> </w:t>
      </w:r>
      <w:r w:rsidRPr="007462B0">
        <w:rPr>
          <w:rFonts w:ascii="Arial" w:eastAsia="Arial" w:hAnsi="Arial" w:cs="Arial"/>
          <w:lang w:val="pt-PT" w:eastAsia="en-US"/>
        </w:rPr>
        <w:t>competente</w:t>
      </w:r>
      <w:r w:rsidRPr="007462B0">
        <w:rPr>
          <w:rFonts w:ascii="Arial" w:eastAsia="Arial" w:hAnsi="Arial" w:cs="Arial"/>
          <w:spacing w:val="-1"/>
          <w:lang w:val="pt-PT" w:eastAsia="en-US"/>
        </w:rPr>
        <w:t xml:space="preserve"> </w:t>
      </w:r>
      <w:r w:rsidRPr="007462B0">
        <w:rPr>
          <w:rFonts w:ascii="Arial" w:eastAsia="Arial" w:hAnsi="Arial" w:cs="Arial"/>
          <w:lang w:val="pt-PT" w:eastAsia="en-US"/>
        </w:rPr>
        <w:t>processo judicial de</w:t>
      </w:r>
      <w:r w:rsidRPr="007462B0">
        <w:rPr>
          <w:rFonts w:ascii="Arial" w:eastAsia="Arial" w:hAnsi="Arial" w:cs="Arial"/>
          <w:spacing w:val="-3"/>
          <w:lang w:val="pt-PT" w:eastAsia="en-US"/>
        </w:rPr>
        <w:t xml:space="preserve"> </w:t>
      </w:r>
      <w:r w:rsidRPr="007462B0">
        <w:rPr>
          <w:rFonts w:ascii="Arial" w:eastAsia="Arial" w:hAnsi="Arial" w:cs="Arial"/>
          <w:lang w:val="pt-PT" w:eastAsia="en-US"/>
        </w:rPr>
        <w:t>execução.</w:t>
      </w:r>
    </w:p>
    <w:p w:rsidR="007462B0" w:rsidRPr="007462B0" w:rsidRDefault="007462B0" w:rsidP="007462B0">
      <w:pPr>
        <w:tabs>
          <w:tab w:val="left" w:pos="10206"/>
        </w:tabs>
        <w:suppressAutoHyphens/>
        <w:ind w:left="284"/>
        <w:jc w:val="both"/>
        <w:rPr>
          <w:rFonts w:ascii="Arial" w:eastAsia="Times New Roman" w:hAnsi="Arial" w:cs="Arial"/>
          <w:b/>
          <w:bCs/>
          <w:lang w:eastAsia="ar-SA"/>
        </w:rPr>
      </w:pPr>
    </w:p>
    <w:p w:rsidR="00015D47" w:rsidRDefault="00015D47" w:rsidP="00915A24">
      <w:pPr>
        <w:tabs>
          <w:tab w:val="left" w:pos="10206"/>
        </w:tabs>
        <w:suppressAutoHyphens/>
        <w:jc w:val="both"/>
        <w:rPr>
          <w:rFonts w:ascii="Arial" w:eastAsia="Times New Roman" w:hAnsi="Arial" w:cs="Arial"/>
          <w:b/>
          <w:bCs/>
          <w:lang w:eastAsia="ar-SA"/>
        </w:rPr>
      </w:pPr>
    </w:p>
    <w:p w:rsidR="00915A24" w:rsidRPr="00915A24" w:rsidRDefault="00915A24" w:rsidP="00915A24">
      <w:pPr>
        <w:tabs>
          <w:tab w:val="left" w:pos="10206"/>
        </w:tabs>
        <w:suppressAutoHyphens/>
        <w:jc w:val="both"/>
        <w:rPr>
          <w:rFonts w:ascii="Arial" w:eastAsia="Times New Roman" w:hAnsi="Arial" w:cs="Arial"/>
          <w:b/>
          <w:bCs/>
          <w:lang w:eastAsia="ar-SA"/>
        </w:rPr>
      </w:pPr>
      <w:r w:rsidRPr="00915A24">
        <w:rPr>
          <w:rFonts w:ascii="Arial" w:eastAsia="Times New Roman" w:hAnsi="Arial" w:cs="Arial"/>
          <w:b/>
          <w:bCs/>
          <w:lang w:eastAsia="ar-SA"/>
        </w:rPr>
        <w:t>CLÁUSULA DÉCIMA QUINTA - DA DOTAÇÃO ORÇAMENTÁRIA</w:t>
      </w:r>
    </w:p>
    <w:p w:rsidR="00915A24" w:rsidRPr="00915A24" w:rsidRDefault="00915A24" w:rsidP="00915A24">
      <w:pPr>
        <w:tabs>
          <w:tab w:val="left" w:pos="10206"/>
        </w:tabs>
        <w:suppressAutoHyphens/>
        <w:jc w:val="both"/>
        <w:rPr>
          <w:rFonts w:ascii="Arial" w:eastAsia="Times New Roman" w:hAnsi="Arial" w:cs="Arial"/>
          <w:lang w:eastAsia="ar-SA"/>
        </w:rPr>
      </w:pPr>
    </w:p>
    <w:p w:rsidR="00915A24" w:rsidRPr="00915A24" w:rsidRDefault="00915A24" w:rsidP="00915A24">
      <w:pPr>
        <w:tabs>
          <w:tab w:val="left" w:pos="0"/>
          <w:tab w:val="left" w:pos="10206"/>
        </w:tabs>
        <w:suppressAutoHyphens/>
        <w:jc w:val="both"/>
        <w:rPr>
          <w:rFonts w:ascii="Arial" w:eastAsia="Times New Roman" w:hAnsi="Arial" w:cs="Arial"/>
          <w:lang w:eastAsia="ar-SA"/>
        </w:rPr>
      </w:pPr>
      <w:r w:rsidRPr="00915A24">
        <w:rPr>
          <w:rFonts w:ascii="Arial" w:eastAsia="Times New Roman" w:hAnsi="Arial" w:cs="Arial"/>
          <w:lang w:eastAsia="ar-SA"/>
        </w:rPr>
        <w:t>15.1. - As despesas decorrentes do presente contrato correrão por conta da</w:t>
      </w:r>
      <w:r w:rsidR="00B409C4">
        <w:rPr>
          <w:rFonts w:ascii="Arial" w:eastAsia="Times New Roman" w:hAnsi="Arial" w:cs="Arial"/>
          <w:lang w:eastAsia="ar-SA"/>
        </w:rPr>
        <w:t>s</w:t>
      </w:r>
      <w:r w:rsidRPr="00915A24">
        <w:rPr>
          <w:rFonts w:ascii="Arial" w:hAnsi="Arial" w:cs="Arial"/>
        </w:rPr>
        <w:t xml:space="preserve"> dotaç</w:t>
      </w:r>
      <w:r w:rsidR="00B409C4">
        <w:rPr>
          <w:rFonts w:ascii="Arial" w:hAnsi="Arial" w:cs="Arial"/>
        </w:rPr>
        <w:t>ões</w:t>
      </w:r>
      <w:r w:rsidRPr="00915A24">
        <w:rPr>
          <w:rFonts w:ascii="Arial" w:hAnsi="Arial" w:cs="Arial"/>
        </w:rPr>
        <w:t xml:space="preserve"> orçamentária</w:t>
      </w:r>
      <w:r w:rsidR="00B409C4">
        <w:rPr>
          <w:rFonts w:ascii="Arial" w:hAnsi="Arial" w:cs="Arial"/>
        </w:rPr>
        <w:t>s</w:t>
      </w:r>
      <w:r w:rsidRPr="00915A24">
        <w:rPr>
          <w:rFonts w:ascii="Arial" w:hAnsi="Arial" w:cs="Arial"/>
        </w:rPr>
        <w:t xml:space="preserve"> </w:t>
      </w:r>
      <w:proofErr w:type="spellStart"/>
      <w:r w:rsidR="002F4A45">
        <w:rPr>
          <w:rFonts w:ascii="Arial" w:hAnsi="Arial" w:cs="Arial"/>
        </w:rPr>
        <w:t>nºs</w:t>
      </w:r>
      <w:proofErr w:type="spellEnd"/>
      <w:r w:rsidR="002F4A45">
        <w:rPr>
          <w:rFonts w:ascii="Arial" w:hAnsi="Arial" w:cs="Arial"/>
        </w:rPr>
        <w:t>. 12</w:t>
      </w:r>
      <w:r w:rsidR="002F4A45" w:rsidRPr="00915A24">
        <w:rPr>
          <w:rFonts w:ascii="Arial" w:hAnsi="Arial" w:cs="Arial"/>
        </w:rPr>
        <w:t>.0</w:t>
      </w:r>
      <w:r w:rsidR="002F4A45">
        <w:rPr>
          <w:rFonts w:ascii="Arial" w:hAnsi="Arial" w:cs="Arial"/>
        </w:rPr>
        <w:t>1</w:t>
      </w:r>
      <w:r w:rsidR="002F4A45" w:rsidRPr="00915A24">
        <w:rPr>
          <w:rFonts w:ascii="Arial" w:hAnsi="Arial" w:cs="Arial"/>
        </w:rPr>
        <w:t>.1</w:t>
      </w:r>
      <w:r w:rsidR="002F4A45">
        <w:rPr>
          <w:rFonts w:ascii="Arial" w:hAnsi="Arial" w:cs="Arial"/>
        </w:rPr>
        <w:t>5</w:t>
      </w:r>
      <w:r w:rsidR="002F4A45" w:rsidRPr="00915A24">
        <w:rPr>
          <w:rFonts w:ascii="Arial" w:hAnsi="Arial" w:cs="Arial"/>
        </w:rPr>
        <w:t>.</w:t>
      </w:r>
      <w:r w:rsidR="002F4A45">
        <w:rPr>
          <w:rFonts w:ascii="Arial" w:hAnsi="Arial" w:cs="Arial"/>
        </w:rPr>
        <w:t>451</w:t>
      </w:r>
      <w:r w:rsidR="002F4A45" w:rsidRPr="00915A24">
        <w:rPr>
          <w:rFonts w:ascii="Arial" w:hAnsi="Arial" w:cs="Arial"/>
        </w:rPr>
        <w:t>.00</w:t>
      </w:r>
      <w:r w:rsidR="002F4A45">
        <w:rPr>
          <w:rFonts w:ascii="Arial" w:hAnsi="Arial" w:cs="Arial"/>
        </w:rPr>
        <w:t>06</w:t>
      </w:r>
      <w:r w:rsidR="002F4A45" w:rsidRPr="00915A24">
        <w:rPr>
          <w:rFonts w:ascii="Arial" w:hAnsi="Arial" w:cs="Arial"/>
        </w:rPr>
        <w:t>.4.4.90.51-99</w:t>
      </w:r>
      <w:r w:rsidR="001F66D9" w:rsidRPr="00915A24">
        <w:rPr>
          <w:rFonts w:ascii="Arial" w:hAnsi="Arial" w:cs="Arial"/>
        </w:rPr>
        <w:t xml:space="preserve"> </w:t>
      </w:r>
      <w:r w:rsidR="002F4A45" w:rsidRPr="00915A24">
        <w:rPr>
          <w:rFonts w:ascii="Arial" w:hAnsi="Arial" w:cs="Arial"/>
        </w:rPr>
        <w:t>(tesouro)</w:t>
      </w:r>
      <w:r w:rsidR="002F4A45">
        <w:rPr>
          <w:rFonts w:ascii="Arial" w:hAnsi="Arial" w:cs="Arial"/>
        </w:rPr>
        <w:t xml:space="preserve"> e nº 12</w:t>
      </w:r>
      <w:r w:rsidR="002F4A45" w:rsidRPr="00915A24">
        <w:rPr>
          <w:rFonts w:ascii="Arial" w:hAnsi="Arial" w:cs="Arial"/>
        </w:rPr>
        <w:t>.0</w:t>
      </w:r>
      <w:r w:rsidR="002F4A45">
        <w:rPr>
          <w:rFonts w:ascii="Arial" w:hAnsi="Arial" w:cs="Arial"/>
        </w:rPr>
        <w:t>1</w:t>
      </w:r>
      <w:r w:rsidR="002F4A45" w:rsidRPr="00915A24">
        <w:rPr>
          <w:rFonts w:ascii="Arial" w:hAnsi="Arial" w:cs="Arial"/>
        </w:rPr>
        <w:t>.1</w:t>
      </w:r>
      <w:r w:rsidR="002F4A45">
        <w:rPr>
          <w:rFonts w:ascii="Arial" w:hAnsi="Arial" w:cs="Arial"/>
        </w:rPr>
        <w:t>5</w:t>
      </w:r>
      <w:r w:rsidR="002F4A45" w:rsidRPr="00915A24">
        <w:rPr>
          <w:rFonts w:ascii="Arial" w:hAnsi="Arial" w:cs="Arial"/>
        </w:rPr>
        <w:t>.</w:t>
      </w:r>
      <w:r w:rsidR="002F4A45">
        <w:rPr>
          <w:rFonts w:ascii="Arial" w:hAnsi="Arial" w:cs="Arial"/>
        </w:rPr>
        <w:t>451</w:t>
      </w:r>
      <w:r w:rsidR="002F4A45" w:rsidRPr="00915A24">
        <w:rPr>
          <w:rFonts w:ascii="Arial" w:hAnsi="Arial" w:cs="Arial"/>
        </w:rPr>
        <w:t>.00</w:t>
      </w:r>
      <w:r w:rsidR="002F4A45">
        <w:rPr>
          <w:rFonts w:ascii="Arial" w:hAnsi="Arial" w:cs="Arial"/>
        </w:rPr>
        <w:t>06</w:t>
      </w:r>
      <w:r w:rsidR="002F4A45" w:rsidRPr="00915A24">
        <w:rPr>
          <w:rFonts w:ascii="Arial" w:hAnsi="Arial" w:cs="Arial"/>
        </w:rPr>
        <w:t>.4.4.90.51-99 (</w:t>
      </w:r>
      <w:r w:rsidR="002F4A45">
        <w:rPr>
          <w:rFonts w:ascii="Arial" w:hAnsi="Arial" w:cs="Arial"/>
        </w:rPr>
        <w:t>transferências e convênios Federais - vinculados</w:t>
      </w:r>
      <w:r w:rsidR="002F4A45" w:rsidRPr="00915A24">
        <w:rPr>
          <w:rFonts w:ascii="Arial" w:hAnsi="Arial" w:cs="Arial"/>
        </w:rPr>
        <w:t>)</w:t>
      </w:r>
      <w:r w:rsidRPr="00915A24">
        <w:rPr>
          <w:rFonts w:ascii="Arial" w:eastAsia="Times New Roman" w:hAnsi="Arial" w:cs="Arial"/>
          <w:lang w:eastAsia="ar-SA"/>
        </w:rPr>
        <w:t>.</w:t>
      </w:r>
    </w:p>
    <w:p w:rsidR="00915A24" w:rsidRPr="00915A24" w:rsidRDefault="00915A24" w:rsidP="00915A24">
      <w:pPr>
        <w:tabs>
          <w:tab w:val="left" w:pos="0"/>
          <w:tab w:val="left" w:pos="10206"/>
        </w:tabs>
        <w:suppressAutoHyphens/>
        <w:jc w:val="both"/>
        <w:rPr>
          <w:rFonts w:ascii="Arial" w:eastAsia="Times New Roman" w:hAnsi="Arial" w:cs="Arial"/>
          <w:lang w:eastAsia="ar-SA"/>
        </w:rPr>
      </w:pPr>
    </w:p>
    <w:p w:rsidR="00915A24" w:rsidRPr="00915A24" w:rsidRDefault="00915A24" w:rsidP="00915A24">
      <w:pPr>
        <w:tabs>
          <w:tab w:val="left" w:pos="10206"/>
        </w:tabs>
        <w:suppressAutoHyphens/>
        <w:jc w:val="both"/>
        <w:rPr>
          <w:rFonts w:ascii="Arial" w:eastAsia="Times New Roman" w:hAnsi="Arial" w:cs="Arial"/>
          <w:b/>
          <w:bCs/>
          <w:lang w:eastAsia="ar-SA"/>
        </w:rPr>
      </w:pPr>
    </w:p>
    <w:p w:rsidR="00915A24" w:rsidRPr="00915A24" w:rsidRDefault="002F4A4A" w:rsidP="00915A24">
      <w:pPr>
        <w:tabs>
          <w:tab w:val="left" w:pos="10206"/>
        </w:tabs>
        <w:suppressAutoHyphens/>
        <w:jc w:val="both"/>
        <w:rPr>
          <w:rFonts w:ascii="Arial" w:eastAsia="Times New Roman" w:hAnsi="Arial" w:cs="Arial"/>
          <w:b/>
          <w:bCs/>
          <w:lang w:eastAsia="ar-SA"/>
        </w:rPr>
      </w:pPr>
      <w:r>
        <w:rPr>
          <w:rFonts w:ascii="Arial" w:eastAsia="Times New Roman" w:hAnsi="Arial" w:cs="Arial"/>
          <w:b/>
          <w:bCs/>
          <w:lang w:eastAsia="ar-SA"/>
        </w:rPr>
        <w:t xml:space="preserve">CLÁUSULA DÉCIMA SEXTA </w:t>
      </w:r>
      <w:r w:rsidR="00915A24" w:rsidRPr="00915A24">
        <w:rPr>
          <w:rFonts w:ascii="Arial" w:eastAsia="Times New Roman" w:hAnsi="Arial" w:cs="Arial"/>
          <w:b/>
          <w:bCs/>
          <w:lang w:eastAsia="ar-SA"/>
        </w:rPr>
        <w:t>- DA RESCISÃO</w:t>
      </w:r>
    </w:p>
    <w:p w:rsidR="00915A24" w:rsidRPr="00915A24" w:rsidRDefault="00915A24" w:rsidP="00915A24">
      <w:pPr>
        <w:tabs>
          <w:tab w:val="left" w:pos="10206"/>
        </w:tabs>
        <w:suppressAutoHyphens/>
        <w:jc w:val="both"/>
        <w:rPr>
          <w:rFonts w:ascii="Arial" w:eastAsia="Times New Roman" w:hAnsi="Arial" w:cs="Arial"/>
          <w:b/>
          <w:bCs/>
          <w:lang w:eastAsia="ar-SA"/>
        </w:rPr>
      </w:pPr>
    </w:p>
    <w:p w:rsidR="00915A24" w:rsidRPr="00915A24" w:rsidRDefault="00915A24" w:rsidP="00915A24">
      <w:pPr>
        <w:tabs>
          <w:tab w:val="left" w:pos="0"/>
          <w:tab w:val="left" w:pos="180"/>
          <w:tab w:val="left" w:pos="2160"/>
        </w:tabs>
        <w:suppressAutoHyphens/>
        <w:spacing w:after="120"/>
        <w:jc w:val="both"/>
        <w:rPr>
          <w:rFonts w:ascii="Arial" w:eastAsia="Times New Roman" w:hAnsi="Arial" w:cs="Arial"/>
          <w:lang w:eastAsia="ar-SA"/>
        </w:rPr>
      </w:pPr>
      <w:r w:rsidRPr="00915A24">
        <w:rPr>
          <w:rFonts w:ascii="Arial" w:eastAsia="Times New Roman" w:hAnsi="Arial" w:cs="Arial"/>
          <w:lang w:eastAsia="ar-SA"/>
        </w:rPr>
        <w:t>16.1.- A CONTRATANTE</w:t>
      </w:r>
      <w:r w:rsidRPr="00915A24">
        <w:rPr>
          <w:rFonts w:ascii="Arial" w:eastAsia="Times New Roman" w:hAnsi="Arial" w:cs="Arial"/>
          <w:color w:val="0000FF"/>
          <w:lang w:eastAsia="ar-SA"/>
        </w:rPr>
        <w:t xml:space="preserve"> </w:t>
      </w:r>
      <w:r w:rsidRPr="00915A24">
        <w:rPr>
          <w:rFonts w:ascii="Arial" w:eastAsia="Times New Roman" w:hAnsi="Arial" w:cs="Arial"/>
          <w:lang w:eastAsia="ar-SA"/>
        </w:rPr>
        <w:t>reserva-se o direito de rescindir, o presente Contrato, independentemente de notificação ou</w:t>
      </w:r>
      <w:r w:rsidRPr="00915A24">
        <w:rPr>
          <w:rFonts w:ascii="Arial" w:eastAsia="Times New Roman" w:hAnsi="Arial" w:cs="Arial"/>
          <w:color w:val="0000FF"/>
          <w:lang w:eastAsia="ar-SA"/>
        </w:rPr>
        <w:t xml:space="preserve"> </w:t>
      </w:r>
      <w:r w:rsidRPr="00915A24">
        <w:rPr>
          <w:rFonts w:ascii="Arial" w:eastAsia="Times New Roman" w:hAnsi="Arial" w:cs="Arial"/>
          <w:lang w:eastAsia="ar-SA"/>
        </w:rPr>
        <w:t>interpelação judicial ou extrajudicial, sem que à CONTRATADA caiba o direito de indenização de qualquer espécie, nos seguintes casos:</w:t>
      </w:r>
    </w:p>
    <w:p w:rsidR="00915A24" w:rsidRPr="00915A24" w:rsidRDefault="00915A24" w:rsidP="00915A24">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915A24">
        <w:rPr>
          <w:rFonts w:ascii="Arial" w:eastAsia="Times New Roman" w:hAnsi="Arial" w:cs="Arial"/>
          <w:lang w:eastAsia="ar-SA"/>
        </w:rPr>
        <w:t>quando</w:t>
      </w:r>
      <w:proofErr w:type="gramEnd"/>
      <w:r w:rsidRPr="00915A24">
        <w:rPr>
          <w:rFonts w:ascii="Arial" w:eastAsia="Times New Roman" w:hAnsi="Arial" w:cs="Arial"/>
          <w:lang w:eastAsia="ar-SA"/>
        </w:rPr>
        <w:t xml:space="preserve"> for decretada sua falência;</w:t>
      </w:r>
    </w:p>
    <w:p w:rsidR="00915A24" w:rsidRPr="00915A24" w:rsidRDefault="00915A24" w:rsidP="00915A24">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915A24">
        <w:rPr>
          <w:rFonts w:ascii="Arial" w:eastAsia="Times New Roman" w:hAnsi="Arial" w:cs="Arial"/>
          <w:lang w:eastAsia="ar-SA"/>
        </w:rPr>
        <w:t>quando</w:t>
      </w:r>
      <w:proofErr w:type="gramEnd"/>
      <w:r w:rsidRPr="00915A24">
        <w:rPr>
          <w:rFonts w:ascii="Arial" w:eastAsia="Times New Roman" w:hAnsi="Arial" w:cs="Arial"/>
          <w:lang w:eastAsia="ar-SA"/>
        </w:rPr>
        <w:t xml:space="preserve"> do requerimento de sua recuperação judicial ou extrajudicial;</w:t>
      </w:r>
    </w:p>
    <w:p w:rsidR="00915A24" w:rsidRPr="00915A24" w:rsidRDefault="00915A24" w:rsidP="00915A24">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915A24">
        <w:rPr>
          <w:rFonts w:ascii="Arial" w:eastAsia="Times New Roman" w:hAnsi="Arial" w:cs="Arial"/>
          <w:lang w:eastAsia="ar-SA"/>
        </w:rPr>
        <w:t>quando</w:t>
      </w:r>
      <w:proofErr w:type="gramEnd"/>
      <w:r w:rsidRPr="00915A24">
        <w:rPr>
          <w:rFonts w:ascii="Arial" w:eastAsia="Times New Roman" w:hAnsi="Arial" w:cs="Arial"/>
          <w:lang w:eastAsia="ar-SA"/>
        </w:rPr>
        <w:t>, por qualquer outra razão</w:t>
      </w:r>
      <w:r w:rsidRPr="00915A24">
        <w:rPr>
          <w:rFonts w:ascii="Arial" w:eastAsia="Times New Roman" w:hAnsi="Arial" w:cs="Arial"/>
          <w:color w:val="0000FF"/>
          <w:lang w:eastAsia="ar-SA"/>
        </w:rPr>
        <w:t xml:space="preserve">, </w:t>
      </w:r>
      <w:r w:rsidRPr="00915A24">
        <w:rPr>
          <w:rFonts w:ascii="Arial" w:eastAsia="Times New Roman" w:hAnsi="Arial" w:cs="Arial"/>
          <w:lang w:eastAsia="ar-SA"/>
        </w:rPr>
        <w:t>for</w:t>
      </w:r>
      <w:r w:rsidRPr="00915A24">
        <w:rPr>
          <w:rFonts w:ascii="Arial" w:eastAsia="Times New Roman" w:hAnsi="Arial" w:cs="Arial"/>
          <w:color w:val="0000FF"/>
          <w:lang w:eastAsia="ar-SA"/>
        </w:rPr>
        <w:t xml:space="preserve"> </w:t>
      </w:r>
      <w:r w:rsidRPr="00915A24">
        <w:rPr>
          <w:rFonts w:ascii="Arial" w:eastAsia="Times New Roman" w:hAnsi="Arial" w:cs="Arial"/>
          <w:lang w:eastAsia="ar-SA"/>
        </w:rPr>
        <w:t>ela dissolvida;</w:t>
      </w:r>
    </w:p>
    <w:p w:rsidR="00915A24" w:rsidRPr="00915A24" w:rsidRDefault="00915A24" w:rsidP="00915A24">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915A24">
        <w:rPr>
          <w:rFonts w:ascii="Arial" w:eastAsia="Times New Roman" w:hAnsi="Arial" w:cs="Arial"/>
          <w:lang w:eastAsia="ar-SA"/>
        </w:rPr>
        <w:t>quando</w:t>
      </w:r>
      <w:proofErr w:type="gramEnd"/>
      <w:r w:rsidRPr="00915A24">
        <w:rPr>
          <w:rFonts w:ascii="Arial" w:eastAsia="Times New Roman" w:hAnsi="Arial" w:cs="Arial"/>
          <w:lang w:eastAsia="ar-SA"/>
        </w:rPr>
        <w:t xml:space="preserve"> a CONTRATADA transferir, no todo ou em parte, este Contrato sem a autorização prévia e expressa da CONTRATANTE.</w:t>
      </w:r>
    </w:p>
    <w:p w:rsidR="00915A24" w:rsidRPr="00915A24" w:rsidRDefault="00915A24" w:rsidP="00915A24">
      <w:pPr>
        <w:numPr>
          <w:ilvl w:val="0"/>
          <w:numId w:val="16"/>
        </w:numPr>
        <w:tabs>
          <w:tab w:val="left" w:pos="180"/>
          <w:tab w:val="left" w:pos="1440"/>
          <w:tab w:val="left" w:pos="2160"/>
        </w:tabs>
        <w:suppressAutoHyphens/>
        <w:spacing w:after="120"/>
        <w:ind w:left="0" w:firstLine="0"/>
        <w:jc w:val="both"/>
        <w:rPr>
          <w:rFonts w:ascii="Arial" w:eastAsia="Times New Roman" w:hAnsi="Arial" w:cs="Arial"/>
          <w:lang w:eastAsia="ar-SA"/>
        </w:rPr>
      </w:pPr>
      <w:proofErr w:type="gramStart"/>
      <w:r w:rsidRPr="00915A24">
        <w:rPr>
          <w:rFonts w:ascii="Arial" w:eastAsia="Times New Roman" w:hAnsi="Arial" w:cs="Arial"/>
          <w:lang w:eastAsia="ar-SA"/>
        </w:rPr>
        <w:t>quando</w:t>
      </w:r>
      <w:proofErr w:type="gramEnd"/>
      <w:r w:rsidRPr="00915A24">
        <w:rPr>
          <w:rFonts w:ascii="Arial" w:eastAsia="Times New Roman" w:hAnsi="Arial" w:cs="Arial"/>
          <w:lang w:eastAsia="ar-SA"/>
        </w:rPr>
        <w:t xml:space="preserve"> houver atraso na prestação</w:t>
      </w:r>
      <w:r w:rsidRPr="00915A24">
        <w:rPr>
          <w:rFonts w:ascii="Arial" w:eastAsia="Times New Roman" w:hAnsi="Arial" w:cs="Arial"/>
          <w:color w:val="0000FF"/>
          <w:lang w:eastAsia="ar-SA"/>
        </w:rPr>
        <w:t xml:space="preserve"> </w:t>
      </w:r>
      <w:r w:rsidRPr="00915A24">
        <w:rPr>
          <w:rFonts w:ascii="Arial" w:eastAsia="Times New Roman" w:hAnsi="Arial" w:cs="Arial"/>
          <w:lang w:eastAsia="ar-SA"/>
        </w:rPr>
        <w:t>dos serviços pelo prazo de 30 (trinta) dias  corridos,  sem justificativas fundamentadas e aceitas pelo poder contratante.</w:t>
      </w:r>
    </w:p>
    <w:p w:rsidR="00915A24" w:rsidRPr="00915A24" w:rsidRDefault="00915A24" w:rsidP="00915A24">
      <w:pPr>
        <w:tabs>
          <w:tab w:val="left" w:pos="0"/>
          <w:tab w:val="left" w:pos="180"/>
          <w:tab w:val="left" w:pos="2160"/>
        </w:tabs>
        <w:suppressAutoHyphens/>
        <w:spacing w:after="120"/>
        <w:jc w:val="both"/>
        <w:rPr>
          <w:rFonts w:ascii="Arial" w:eastAsia="Times New Roman" w:hAnsi="Arial" w:cs="Arial"/>
          <w:lang w:eastAsia="ar-SA"/>
        </w:rPr>
      </w:pPr>
      <w:r w:rsidRPr="00915A24">
        <w:rPr>
          <w:rFonts w:ascii="Arial" w:eastAsia="Times New Roman" w:hAnsi="Arial" w:cs="Arial"/>
          <w:lang w:eastAsia="ar-SA"/>
        </w:rPr>
        <w:lastRenderedPageBreak/>
        <w:t>16.2. - A rescisão do Contrato, quando motivada por qualquer dos itens acima relacionados, implicará na apuração de perdas e danos, sem embargo da aplicação das demais providências legais cabíveis, previstas no respectivo Edital e Anexos na Lei nº. 14.133/21 e suas alterações subsequentes e ainda no Código Civil Brasileiro.</w:t>
      </w:r>
    </w:p>
    <w:p w:rsidR="00915A24" w:rsidRPr="00915A24" w:rsidRDefault="00915A24" w:rsidP="00915A24">
      <w:pPr>
        <w:tabs>
          <w:tab w:val="left" w:pos="0"/>
          <w:tab w:val="left" w:pos="180"/>
          <w:tab w:val="left" w:pos="2160"/>
        </w:tabs>
        <w:suppressAutoHyphens/>
        <w:spacing w:after="120"/>
        <w:jc w:val="both"/>
        <w:rPr>
          <w:rFonts w:ascii="Arial" w:eastAsia="Times New Roman" w:hAnsi="Arial" w:cs="Arial"/>
          <w:lang w:eastAsia="ar-SA"/>
        </w:rPr>
      </w:pPr>
      <w:r w:rsidRPr="00915A24">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915A24" w:rsidRPr="00915A24" w:rsidRDefault="00915A24" w:rsidP="00915A24">
      <w:pPr>
        <w:tabs>
          <w:tab w:val="left" w:pos="0"/>
          <w:tab w:val="left" w:pos="180"/>
          <w:tab w:val="left" w:pos="2160"/>
        </w:tabs>
        <w:suppressAutoHyphens/>
        <w:spacing w:after="120"/>
        <w:jc w:val="both"/>
        <w:rPr>
          <w:rFonts w:ascii="Arial" w:eastAsia="Times New Roman" w:hAnsi="Arial" w:cs="Arial"/>
          <w:lang w:eastAsia="ar-SA"/>
        </w:rPr>
      </w:pPr>
      <w:r w:rsidRPr="00915A24">
        <w:rPr>
          <w:rFonts w:ascii="Arial" w:eastAsia="Times New Roman" w:hAnsi="Arial" w:cs="Arial"/>
          <w:lang w:eastAsia="ar-SA"/>
        </w:rPr>
        <w:t>16.4. - Declarada a rescisão do contrato, que vigorará a partir da data da sua declaração, a CONTRATADA se obriga, expressa e incondicionalmente, como ora o faz</w:t>
      </w:r>
      <w:r w:rsidRPr="00915A24">
        <w:rPr>
          <w:rFonts w:ascii="Arial" w:eastAsia="Times New Roman" w:hAnsi="Arial" w:cs="Arial"/>
          <w:color w:val="0000FF"/>
          <w:lang w:eastAsia="ar-SA"/>
        </w:rPr>
        <w:t xml:space="preserve"> </w:t>
      </w:r>
      <w:r w:rsidRPr="00915A24">
        <w:rPr>
          <w:rFonts w:ascii="Arial" w:eastAsia="Times New Roman" w:hAnsi="Arial" w:cs="Arial"/>
          <w:lang w:eastAsia="ar-SA"/>
        </w:rPr>
        <w:t>para todos os fins e efeitos</w:t>
      </w:r>
      <w:r w:rsidRPr="00915A24">
        <w:rPr>
          <w:rFonts w:ascii="Arial" w:eastAsia="Times New Roman" w:hAnsi="Arial" w:cs="Arial"/>
          <w:color w:val="0000FF"/>
          <w:lang w:eastAsia="ar-SA"/>
        </w:rPr>
        <w:t>,</w:t>
      </w:r>
      <w:r w:rsidRPr="00915A24">
        <w:rPr>
          <w:rFonts w:ascii="Arial" w:eastAsia="Times New Roman" w:hAnsi="Arial" w:cs="Arial"/>
          <w:lang w:eastAsia="ar-SA"/>
        </w:rPr>
        <w:t xml:space="preserve"> a entregar o objeto deste Contrato inteiramente desembaraçado, não criando dificuldades de qualquer natureza.</w:t>
      </w:r>
    </w:p>
    <w:p w:rsidR="00915A24" w:rsidRPr="00915A24" w:rsidRDefault="00915A24" w:rsidP="00915A24">
      <w:pPr>
        <w:tabs>
          <w:tab w:val="left" w:pos="0"/>
          <w:tab w:val="left" w:pos="180"/>
          <w:tab w:val="left" w:pos="2160"/>
        </w:tabs>
        <w:suppressAutoHyphens/>
        <w:spacing w:after="120"/>
        <w:jc w:val="both"/>
        <w:rPr>
          <w:rFonts w:ascii="Arial" w:eastAsia="Times New Roman" w:hAnsi="Arial" w:cs="Arial"/>
          <w:lang w:eastAsia="ar-SA"/>
        </w:rPr>
      </w:pPr>
    </w:p>
    <w:p w:rsidR="00915A24" w:rsidRPr="00915A24" w:rsidRDefault="00915A24" w:rsidP="00915A24">
      <w:pPr>
        <w:tabs>
          <w:tab w:val="left" w:pos="10206"/>
        </w:tabs>
        <w:suppressAutoHyphens/>
        <w:jc w:val="both"/>
        <w:rPr>
          <w:rFonts w:ascii="Arial" w:eastAsia="Times New Roman" w:hAnsi="Arial" w:cs="Arial"/>
          <w:b/>
          <w:bCs/>
          <w:lang w:eastAsia="ar-SA"/>
        </w:rPr>
      </w:pPr>
      <w:r w:rsidRPr="00915A24">
        <w:rPr>
          <w:rFonts w:ascii="Arial" w:eastAsia="Times New Roman" w:hAnsi="Arial" w:cs="Arial"/>
          <w:b/>
          <w:bCs/>
          <w:lang w:eastAsia="ar-SA"/>
        </w:rPr>
        <w:t>CLÁUSULA DÉCIMA SÉTIMA - DO FORO</w:t>
      </w:r>
    </w:p>
    <w:p w:rsidR="00915A24" w:rsidRPr="00915A24" w:rsidRDefault="00915A24" w:rsidP="00915A24">
      <w:pPr>
        <w:tabs>
          <w:tab w:val="left" w:pos="10206"/>
        </w:tabs>
        <w:suppressAutoHyphens/>
        <w:jc w:val="both"/>
        <w:rPr>
          <w:rFonts w:ascii="Arial" w:eastAsia="Times New Roman" w:hAnsi="Arial" w:cs="Arial"/>
          <w:b/>
          <w:bCs/>
          <w:lang w:eastAsia="ar-SA"/>
        </w:rPr>
      </w:pPr>
    </w:p>
    <w:p w:rsidR="00915A24" w:rsidRPr="00915A24" w:rsidRDefault="00915A24" w:rsidP="00915A24">
      <w:pPr>
        <w:tabs>
          <w:tab w:val="left" w:pos="-709"/>
        </w:tabs>
        <w:suppressAutoHyphens/>
        <w:autoSpaceDE w:val="0"/>
        <w:spacing w:after="120"/>
        <w:ind w:right="227"/>
        <w:jc w:val="both"/>
        <w:rPr>
          <w:rFonts w:ascii="Arial" w:eastAsia="Times New Roman" w:hAnsi="Arial" w:cs="Arial"/>
          <w:lang w:eastAsia="ar-SA"/>
        </w:rPr>
      </w:pPr>
      <w:r w:rsidRPr="00915A24">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915A24" w:rsidRPr="00915A24" w:rsidRDefault="00915A24" w:rsidP="00915A24">
      <w:pPr>
        <w:tabs>
          <w:tab w:val="left" w:pos="-709"/>
        </w:tabs>
        <w:suppressAutoHyphens/>
        <w:autoSpaceDE w:val="0"/>
        <w:spacing w:after="120"/>
        <w:ind w:right="227"/>
        <w:jc w:val="both"/>
        <w:rPr>
          <w:rFonts w:ascii="Arial" w:eastAsia="Times New Roman" w:hAnsi="Arial" w:cs="Arial"/>
          <w:lang w:eastAsia="ar-SA"/>
        </w:rPr>
      </w:pPr>
      <w:r w:rsidRPr="00915A24">
        <w:rPr>
          <w:rFonts w:ascii="Arial" w:eastAsia="Times New Roman" w:hAnsi="Arial" w:cs="Arial"/>
          <w:lang w:eastAsia="ar-SA"/>
        </w:rPr>
        <w:t xml:space="preserve">E por estarem assim justos e contratados, firmam o presente instrumento em </w:t>
      </w:r>
      <w:proofErr w:type="gramStart"/>
      <w:r w:rsidRPr="00915A24">
        <w:rPr>
          <w:rFonts w:ascii="Arial" w:eastAsia="Times New Roman" w:hAnsi="Arial" w:cs="Arial"/>
          <w:lang w:eastAsia="ar-SA"/>
        </w:rPr>
        <w:t>3</w:t>
      </w:r>
      <w:proofErr w:type="gramEnd"/>
      <w:r w:rsidRPr="00915A24">
        <w:rPr>
          <w:rFonts w:ascii="Arial" w:eastAsia="Times New Roman" w:hAnsi="Arial" w:cs="Arial"/>
          <w:lang w:eastAsia="ar-SA"/>
        </w:rPr>
        <w:t xml:space="preserve"> (três) vias, para um só efeito legal.</w:t>
      </w:r>
    </w:p>
    <w:p w:rsidR="00915A24" w:rsidRPr="00915A24" w:rsidRDefault="00915A24" w:rsidP="00915A24">
      <w:pPr>
        <w:tabs>
          <w:tab w:val="left" w:pos="-709"/>
        </w:tabs>
        <w:suppressAutoHyphens/>
        <w:autoSpaceDE w:val="0"/>
        <w:spacing w:after="120"/>
        <w:ind w:right="227"/>
        <w:jc w:val="both"/>
        <w:rPr>
          <w:rFonts w:ascii="Arial" w:eastAsia="Times New Roman" w:hAnsi="Arial" w:cs="Arial"/>
          <w:lang w:eastAsia="ar-SA"/>
        </w:rPr>
      </w:pPr>
    </w:p>
    <w:p w:rsidR="00915A24" w:rsidRPr="00915A24" w:rsidRDefault="00915A24" w:rsidP="00915A24">
      <w:pPr>
        <w:tabs>
          <w:tab w:val="left" w:pos="0"/>
          <w:tab w:val="left" w:pos="180"/>
          <w:tab w:val="left" w:pos="2160"/>
        </w:tabs>
        <w:suppressAutoHyphens/>
        <w:spacing w:after="120"/>
        <w:ind w:right="227"/>
        <w:jc w:val="center"/>
        <w:rPr>
          <w:rFonts w:ascii="Arial" w:eastAsia="Times New Roman" w:hAnsi="Arial" w:cs="Arial"/>
          <w:lang w:eastAsia="ar-SA"/>
        </w:rPr>
      </w:pPr>
      <w:proofErr w:type="spellStart"/>
      <w:r w:rsidRPr="00915A24">
        <w:rPr>
          <w:rFonts w:ascii="Arial" w:eastAsia="Times New Roman" w:hAnsi="Arial" w:cs="Arial"/>
          <w:lang w:eastAsia="ar-SA"/>
        </w:rPr>
        <w:t>Carapicuiba</w:t>
      </w:r>
      <w:proofErr w:type="spellEnd"/>
      <w:r w:rsidRPr="00915A24">
        <w:rPr>
          <w:rFonts w:ascii="Arial" w:eastAsia="Times New Roman" w:hAnsi="Arial" w:cs="Arial"/>
          <w:lang w:eastAsia="ar-SA"/>
        </w:rPr>
        <w:t xml:space="preserve">, </w:t>
      </w:r>
      <w:proofErr w:type="spellStart"/>
      <w:r w:rsidRPr="00915A24">
        <w:rPr>
          <w:rFonts w:ascii="Arial" w:eastAsia="Times New Roman" w:hAnsi="Arial" w:cs="Arial"/>
          <w:lang w:eastAsia="ar-SA"/>
        </w:rPr>
        <w:t>xx</w:t>
      </w:r>
      <w:proofErr w:type="spellEnd"/>
      <w:r w:rsidRPr="00915A24">
        <w:rPr>
          <w:rFonts w:ascii="Arial" w:eastAsia="Times New Roman" w:hAnsi="Arial" w:cs="Arial"/>
          <w:lang w:eastAsia="ar-SA"/>
        </w:rPr>
        <w:t xml:space="preserve"> de </w:t>
      </w:r>
      <w:proofErr w:type="spellStart"/>
      <w:r w:rsidRPr="00915A24">
        <w:rPr>
          <w:rFonts w:ascii="Arial" w:eastAsia="Times New Roman" w:hAnsi="Arial" w:cs="Arial"/>
          <w:lang w:eastAsia="ar-SA"/>
        </w:rPr>
        <w:t>xxxxxxxxx</w:t>
      </w:r>
      <w:proofErr w:type="spellEnd"/>
      <w:r w:rsidRPr="00915A24">
        <w:rPr>
          <w:rFonts w:ascii="Arial" w:eastAsia="Times New Roman" w:hAnsi="Arial" w:cs="Arial"/>
          <w:lang w:eastAsia="ar-SA"/>
        </w:rPr>
        <w:t xml:space="preserve"> de 2025.</w:t>
      </w:r>
    </w:p>
    <w:p w:rsidR="00915A24" w:rsidRPr="00915A24" w:rsidRDefault="00915A24" w:rsidP="00915A24">
      <w:pPr>
        <w:tabs>
          <w:tab w:val="left" w:pos="0"/>
          <w:tab w:val="left" w:pos="180"/>
          <w:tab w:val="left" w:pos="2160"/>
        </w:tabs>
        <w:suppressAutoHyphens/>
        <w:spacing w:after="120"/>
        <w:ind w:right="227"/>
        <w:jc w:val="center"/>
        <w:rPr>
          <w:rFonts w:ascii="Arial" w:eastAsia="Times New Roman" w:hAnsi="Arial" w:cs="Arial"/>
          <w:lang w:eastAsia="ar-SA"/>
        </w:rPr>
      </w:pPr>
    </w:p>
    <w:p w:rsidR="00915A24" w:rsidRPr="00915A24" w:rsidRDefault="00915A24" w:rsidP="00915A24">
      <w:pPr>
        <w:tabs>
          <w:tab w:val="left" w:pos="0"/>
          <w:tab w:val="left" w:pos="180"/>
          <w:tab w:val="left" w:pos="2160"/>
        </w:tabs>
        <w:suppressAutoHyphens/>
        <w:spacing w:after="120"/>
        <w:ind w:right="227"/>
        <w:jc w:val="center"/>
        <w:rPr>
          <w:rFonts w:ascii="Arial" w:eastAsia="Times New Roman" w:hAnsi="Arial" w:cs="Arial"/>
          <w:lang w:eastAsia="ar-SA"/>
        </w:rPr>
      </w:pPr>
      <w:r w:rsidRPr="00915A24">
        <w:rPr>
          <w:rFonts w:ascii="Arial" w:eastAsia="Times New Roman" w:hAnsi="Arial" w:cs="Arial"/>
          <w:lang w:eastAsia="ar-SA"/>
        </w:rPr>
        <w:t>________________________________________</w:t>
      </w:r>
    </w:p>
    <w:p w:rsidR="00915A24" w:rsidRPr="00915A24" w:rsidRDefault="00915A24" w:rsidP="00915A24">
      <w:pPr>
        <w:tabs>
          <w:tab w:val="left" w:pos="0"/>
          <w:tab w:val="left" w:pos="180"/>
          <w:tab w:val="left" w:pos="2160"/>
        </w:tabs>
        <w:suppressAutoHyphens/>
        <w:spacing w:after="120"/>
        <w:ind w:right="227"/>
        <w:jc w:val="center"/>
        <w:rPr>
          <w:rFonts w:ascii="Arial" w:eastAsia="Times New Roman" w:hAnsi="Arial" w:cs="Arial"/>
          <w:lang w:eastAsia="ar-SA"/>
        </w:rPr>
      </w:pPr>
      <w:r w:rsidRPr="00915A24">
        <w:rPr>
          <w:rFonts w:ascii="Arial" w:eastAsia="Times New Roman" w:hAnsi="Arial" w:cs="Arial"/>
          <w:lang w:eastAsia="ar-SA"/>
        </w:rPr>
        <w:t>PREFEITURA DO MUNICÍPIO DE CARAPICUÍBA</w:t>
      </w:r>
    </w:p>
    <w:p w:rsidR="00915A24" w:rsidRPr="00915A24" w:rsidRDefault="00915A24" w:rsidP="00915A24">
      <w:pPr>
        <w:tabs>
          <w:tab w:val="left" w:pos="0"/>
          <w:tab w:val="left" w:pos="180"/>
          <w:tab w:val="left" w:pos="2160"/>
        </w:tabs>
        <w:suppressAutoHyphens/>
        <w:spacing w:after="120"/>
        <w:ind w:right="227"/>
        <w:jc w:val="center"/>
        <w:rPr>
          <w:rFonts w:ascii="Arial" w:eastAsia="Times New Roman" w:hAnsi="Arial" w:cs="Arial"/>
          <w:lang w:eastAsia="ar-SA"/>
        </w:rPr>
      </w:pPr>
      <w:r w:rsidRPr="00915A24">
        <w:rPr>
          <w:rFonts w:ascii="Arial" w:eastAsia="Times New Roman" w:hAnsi="Arial" w:cs="Arial"/>
          <w:lang w:eastAsia="ar-SA"/>
        </w:rPr>
        <w:t>José Roberto da Silva - Prefeito</w:t>
      </w:r>
    </w:p>
    <w:p w:rsidR="00915A24" w:rsidRPr="00915A24" w:rsidRDefault="00915A24" w:rsidP="00915A24">
      <w:pPr>
        <w:tabs>
          <w:tab w:val="left" w:pos="0"/>
          <w:tab w:val="left" w:pos="180"/>
          <w:tab w:val="left" w:pos="2160"/>
        </w:tabs>
        <w:suppressAutoHyphens/>
        <w:spacing w:after="120"/>
        <w:ind w:right="227"/>
        <w:jc w:val="center"/>
        <w:rPr>
          <w:rFonts w:ascii="Arial" w:eastAsia="Times New Roman" w:hAnsi="Arial" w:cs="Arial"/>
          <w:lang w:eastAsia="ar-SA"/>
        </w:rPr>
      </w:pPr>
    </w:p>
    <w:p w:rsidR="00915A24" w:rsidRPr="00915A24" w:rsidRDefault="00915A24" w:rsidP="00915A24">
      <w:pPr>
        <w:tabs>
          <w:tab w:val="left" w:pos="0"/>
          <w:tab w:val="left" w:pos="180"/>
          <w:tab w:val="left" w:pos="2160"/>
        </w:tabs>
        <w:suppressAutoHyphens/>
        <w:spacing w:after="120"/>
        <w:ind w:right="227"/>
        <w:jc w:val="center"/>
        <w:rPr>
          <w:rFonts w:ascii="Arial" w:eastAsia="Times New Roman" w:hAnsi="Arial" w:cs="Arial"/>
          <w:lang w:eastAsia="ar-SA"/>
        </w:rPr>
      </w:pPr>
      <w:r w:rsidRPr="00915A24">
        <w:rPr>
          <w:rFonts w:ascii="Arial" w:eastAsia="Times New Roman" w:hAnsi="Arial" w:cs="Arial"/>
          <w:lang w:eastAsia="ar-SA"/>
        </w:rPr>
        <w:t>________________________________________</w:t>
      </w:r>
    </w:p>
    <w:p w:rsidR="00915A24" w:rsidRPr="00915A24" w:rsidRDefault="00915A24" w:rsidP="00915A24">
      <w:pPr>
        <w:tabs>
          <w:tab w:val="left" w:pos="0"/>
          <w:tab w:val="left" w:pos="180"/>
          <w:tab w:val="left" w:pos="2160"/>
        </w:tabs>
        <w:suppressAutoHyphens/>
        <w:spacing w:after="120"/>
        <w:ind w:right="227"/>
        <w:jc w:val="center"/>
        <w:rPr>
          <w:rFonts w:ascii="Arial" w:eastAsia="Times New Roman" w:hAnsi="Arial" w:cs="Arial"/>
          <w:lang w:eastAsia="ar-SA"/>
        </w:rPr>
      </w:pPr>
      <w:r w:rsidRPr="00915A24">
        <w:rPr>
          <w:rFonts w:ascii="Arial" w:eastAsia="Times New Roman" w:hAnsi="Arial" w:cs="Arial"/>
          <w:lang w:eastAsia="ar-SA"/>
        </w:rPr>
        <w:t>PREFEITURA DO MUNICÍPIO DE CARAPICUÍBA</w:t>
      </w:r>
    </w:p>
    <w:p w:rsidR="00FF480E" w:rsidRDefault="00FF480E" w:rsidP="00915A24">
      <w:pPr>
        <w:tabs>
          <w:tab w:val="left" w:pos="0"/>
          <w:tab w:val="left" w:pos="180"/>
        </w:tabs>
        <w:suppressAutoHyphens/>
        <w:spacing w:after="120"/>
        <w:ind w:right="227"/>
        <w:jc w:val="center"/>
        <w:rPr>
          <w:rFonts w:ascii="Arial" w:eastAsia="Times New Roman" w:hAnsi="Arial" w:cs="Arial"/>
          <w:lang w:eastAsia="ar-SA"/>
        </w:rPr>
      </w:pPr>
    </w:p>
    <w:p w:rsidR="00915A24" w:rsidRPr="00915A24" w:rsidRDefault="00915A24" w:rsidP="00915A24">
      <w:pPr>
        <w:tabs>
          <w:tab w:val="left" w:pos="0"/>
          <w:tab w:val="left" w:pos="180"/>
        </w:tabs>
        <w:suppressAutoHyphens/>
        <w:spacing w:after="120"/>
        <w:ind w:right="227"/>
        <w:jc w:val="center"/>
        <w:rPr>
          <w:rFonts w:ascii="Arial" w:eastAsia="Times New Roman" w:hAnsi="Arial" w:cs="Arial"/>
          <w:lang w:eastAsia="ar-SA"/>
        </w:rPr>
      </w:pPr>
      <w:r w:rsidRPr="00915A24">
        <w:rPr>
          <w:rFonts w:ascii="Arial" w:eastAsia="Times New Roman" w:hAnsi="Arial" w:cs="Arial"/>
          <w:lang w:eastAsia="ar-SA"/>
        </w:rPr>
        <w:t>Secretário de Desenvolvimento Urbano</w:t>
      </w:r>
    </w:p>
    <w:p w:rsidR="00915A24" w:rsidRPr="00915A24" w:rsidRDefault="00915A24" w:rsidP="00915A24">
      <w:pPr>
        <w:tabs>
          <w:tab w:val="left" w:pos="0"/>
          <w:tab w:val="left" w:pos="180"/>
          <w:tab w:val="left" w:pos="2160"/>
        </w:tabs>
        <w:suppressAutoHyphens/>
        <w:spacing w:after="120"/>
        <w:ind w:right="227"/>
        <w:jc w:val="center"/>
        <w:rPr>
          <w:rFonts w:ascii="Arial" w:eastAsia="Times New Roman" w:hAnsi="Arial" w:cs="Arial"/>
          <w:lang w:eastAsia="ar-SA"/>
        </w:rPr>
      </w:pPr>
    </w:p>
    <w:p w:rsidR="001E0748" w:rsidRPr="00915A24" w:rsidRDefault="001E0748" w:rsidP="001E0748">
      <w:pPr>
        <w:tabs>
          <w:tab w:val="left" w:pos="0"/>
          <w:tab w:val="left" w:pos="180"/>
          <w:tab w:val="left" w:pos="2160"/>
        </w:tabs>
        <w:suppressAutoHyphens/>
        <w:spacing w:after="120"/>
        <w:ind w:right="227"/>
        <w:jc w:val="center"/>
        <w:rPr>
          <w:rFonts w:ascii="Arial" w:eastAsia="Times New Roman" w:hAnsi="Arial" w:cs="Arial"/>
          <w:lang w:eastAsia="ar-SA"/>
        </w:rPr>
      </w:pPr>
      <w:r w:rsidRPr="00915A24">
        <w:rPr>
          <w:rFonts w:ascii="Arial" w:eastAsia="Times New Roman" w:hAnsi="Arial" w:cs="Arial"/>
          <w:lang w:eastAsia="ar-SA"/>
        </w:rPr>
        <w:t>_______________________________________</w:t>
      </w:r>
    </w:p>
    <w:p w:rsidR="001E0748" w:rsidRPr="00915A24" w:rsidRDefault="001E0748" w:rsidP="001E0748">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r w:rsidRPr="00915A24">
        <w:rPr>
          <w:rFonts w:ascii="Arial" w:eastAsia="Times New Roman" w:hAnsi="Arial" w:cs="Arial"/>
          <w:lang w:eastAsia="ar-SA"/>
        </w:rPr>
        <w:t>CONTRATADA</w:t>
      </w:r>
    </w:p>
    <w:p w:rsidR="001E0748" w:rsidRPr="00915A24" w:rsidRDefault="001E0748" w:rsidP="00915A24">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p>
    <w:p w:rsidR="00915A24" w:rsidRPr="00915A24" w:rsidRDefault="00915A24" w:rsidP="00915A24">
      <w:pPr>
        <w:tabs>
          <w:tab w:val="left" w:pos="0"/>
          <w:tab w:val="left" w:pos="180"/>
          <w:tab w:val="left" w:pos="2160"/>
        </w:tabs>
        <w:suppressAutoHyphens/>
        <w:spacing w:after="120"/>
        <w:ind w:right="227"/>
        <w:rPr>
          <w:rFonts w:ascii="Arial" w:eastAsia="Times New Roman" w:hAnsi="Arial" w:cs="Arial"/>
          <w:lang w:eastAsia="ar-SA"/>
        </w:rPr>
      </w:pPr>
      <w:r w:rsidRPr="00915A24">
        <w:rPr>
          <w:rFonts w:ascii="Arial" w:eastAsia="Times New Roman" w:hAnsi="Arial" w:cs="Arial"/>
          <w:lang w:eastAsia="ar-SA"/>
        </w:rPr>
        <w:t>Testemunhas:</w:t>
      </w:r>
    </w:p>
    <w:p w:rsidR="00915A24" w:rsidRPr="00915A24" w:rsidRDefault="00915A24" w:rsidP="00915A24">
      <w:pPr>
        <w:suppressAutoHyphens/>
        <w:ind w:right="227"/>
        <w:jc w:val="center"/>
        <w:rPr>
          <w:rFonts w:ascii="Arial" w:eastAsia="Times New Roman" w:hAnsi="Arial" w:cs="Arial"/>
          <w:lang w:eastAsia="ar-SA"/>
        </w:rPr>
      </w:pPr>
      <w:r w:rsidRPr="00915A24">
        <w:rPr>
          <w:rFonts w:ascii="Arial" w:eastAsia="Times New Roman" w:hAnsi="Arial" w:cs="Arial"/>
          <w:lang w:eastAsia="ar-SA"/>
        </w:rPr>
        <w:t>Nome:_______________________       Nome: ________________________</w:t>
      </w:r>
    </w:p>
    <w:p w:rsidR="00915A24" w:rsidRPr="00915A24" w:rsidRDefault="00915A24" w:rsidP="00915A24">
      <w:pPr>
        <w:suppressAutoHyphens/>
        <w:ind w:right="227"/>
        <w:jc w:val="center"/>
        <w:rPr>
          <w:rFonts w:ascii="Arial" w:eastAsia="Times New Roman" w:hAnsi="Arial" w:cs="Arial"/>
          <w:lang w:eastAsia="ar-SA"/>
        </w:rPr>
      </w:pPr>
      <w:r w:rsidRPr="00915A24">
        <w:rPr>
          <w:rFonts w:ascii="Arial" w:eastAsia="Times New Roman" w:hAnsi="Arial" w:cs="Arial"/>
          <w:lang w:eastAsia="ar-SA"/>
        </w:rPr>
        <w:t>RG:_______________________            RG:__________________________</w:t>
      </w:r>
    </w:p>
    <w:p w:rsidR="00915A24" w:rsidRPr="00915A24" w:rsidRDefault="00915A24" w:rsidP="00915A24">
      <w:pPr>
        <w:suppressAutoHyphens/>
        <w:jc w:val="center"/>
        <w:rPr>
          <w:rFonts w:ascii="Arial" w:eastAsia="Times New Roman" w:hAnsi="Arial" w:cs="Arial"/>
          <w:b/>
          <w:bCs/>
          <w:lang w:eastAsia="ar-SA"/>
        </w:rPr>
      </w:pPr>
      <w:r w:rsidRPr="00915A24">
        <w:rPr>
          <w:rFonts w:ascii="Arial" w:eastAsia="Times New Roman" w:hAnsi="Arial" w:cs="Arial"/>
          <w:b/>
          <w:bCs/>
          <w:lang w:eastAsia="ar-SA"/>
        </w:rPr>
        <w:lastRenderedPageBreak/>
        <w:t xml:space="preserve">ANEXO IV </w:t>
      </w:r>
    </w:p>
    <w:p w:rsidR="00915A24" w:rsidRPr="00915A24" w:rsidRDefault="00915A24" w:rsidP="00915A24">
      <w:pPr>
        <w:ind w:right="-568"/>
        <w:jc w:val="both"/>
        <w:rPr>
          <w:rFonts w:ascii="Arial" w:hAnsi="Arial" w:cs="Arial"/>
        </w:rPr>
      </w:pPr>
    </w:p>
    <w:p w:rsidR="00915A24" w:rsidRPr="00915A24" w:rsidRDefault="00915A24" w:rsidP="00915A24">
      <w:pPr>
        <w:ind w:right="141"/>
        <w:jc w:val="center"/>
        <w:rPr>
          <w:rFonts w:ascii="Arial" w:eastAsia="Times New Roman" w:hAnsi="Arial" w:cs="Arial"/>
          <w:b/>
        </w:rPr>
      </w:pPr>
      <w:r w:rsidRPr="00915A24">
        <w:rPr>
          <w:rFonts w:ascii="Arial" w:eastAsia="Times New Roman" w:hAnsi="Arial" w:cs="Arial"/>
          <w:b/>
        </w:rPr>
        <w:t>MODELO DO TERMO DE CIÊNCIA E NOTIFICAÇÃO</w:t>
      </w:r>
    </w:p>
    <w:p w:rsidR="00915A24" w:rsidRPr="00915A24" w:rsidRDefault="00915A24" w:rsidP="00915A24">
      <w:pPr>
        <w:ind w:right="141"/>
        <w:jc w:val="center"/>
        <w:rPr>
          <w:rFonts w:ascii="Arial" w:eastAsia="Times New Roman" w:hAnsi="Arial" w:cs="Arial"/>
          <w:b/>
        </w:rPr>
      </w:pPr>
    </w:p>
    <w:p w:rsidR="00915A24" w:rsidRPr="00915A24" w:rsidRDefault="00915A24" w:rsidP="00915A24">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915A24">
        <w:rPr>
          <w:rFonts w:ascii="Arial" w:eastAsia="Arial" w:hAnsi="Arial" w:cs="Arial"/>
          <w:b/>
          <w:sz w:val="22"/>
          <w:szCs w:val="22"/>
          <w:lang w:eastAsia="en-US"/>
        </w:rPr>
        <w:t>CONTRATANTE:</w:t>
      </w:r>
      <w:r w:rsidRPr="00915A24">
        <w:rPr>
          <w:rFonts w:ascii="Arial" w:eastAsia="Arial" w:hAnsi="Arial" w:cs="Arial"/>
          <w:sz w:val="22"/>
          <w:szCs w:val="22"/>
          <w:u w:val="single"/>
          <w:lang w:eastAsia="en-US"/>
        </w:rPr>
        <w:tab/>
      </w:r>
      <w:r w:rsidRPr="00915A24">
        <w:rPr>
          <w:rFonts w:ascii="Arial" w:eastAsia="Arial" w:hAnsi="Arial" w:cs="Arial"/>
          <w:sz w:val="22"/>
          <w:szCs w:val="22"/>
          <w:u w:val="single"/>
          <w:lang w:eastAsia="en-US"/>
        </w:rPr>
        <w:tab/>
      </w:r>
      <w:r w:rsidRPr="00915A24">
        <w:rPr>
          <w:rFonts w:ascii="Arial" w:eastAsia="Arial" w:hAnsi="Arial" w:cs="Arial"/>
          <w:sz w:val="22"/>
          <w:szCs w:val="22"/>
          <w:lang w:eastAsia="en-US"/>
        </w:rPr>
        <w:t xml:space="preserve"> </w:t>
      </w:r>
    </w:p>
    <w:p w:rsidR="00915A24" w:rsidRPr="00915A24" w:rsidRDefault="00915A24" w:rsidP="00915A24">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915A24" w:rsidRPr="00915A24" w:rsidRDefault="00915A24" w:rsidP="00915A24">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915A24">
        <w:rPr>
          <w:rFonts w:ascii="Arial" w:eastAsia="Arial" w:hAnsi="Arial" w:cs="Arial"/>
          <w:b/>
          <w:sz w:val="22"/>
          <w:szCs w:val="22"/>
          <w:lang w:eastAsia="en-US"/>
        </w:rPr>
        <w:t>CONTRATADO:</w:t>
      </w:r>
      <w:r w:rsidRPr="00915A24">
        <w:rPr>
          <w:rFonts w:ascii="Arial" w:eastAsia="Arial" w:hAnsi="Arial" w:cs="Arial"/>
          <w:sz w:val="22"/>
          <w:szCs w:val="22"/>
          <w:u w:val="single"/>
          <w:lang w:eastAsia="en-US"/>
        </w:rPr>
        <w:tab/>
      </w:r>
      <w:r w:rsidRPr="00915A24">
        <w:rPr>
          <w:rFonts w:ascii="Arial" w:eastAsia="Arial" w:hAnsi="Arial" w:cs="Arial"/>
          <w:sz w:val="22"/>
          <w:szCs w:val="22"/>
          <w:u w:val="single"/>
          <w:lang w:eastAsia="en-US"/>
        </w:rPr>
        <w:tab/>
      </w:r>
      <w:r w:rsidRPr="00915A24">
        <w:rPr>
          <w:rFonts w:ascii="Arial" w:eastAsia="Arial" w:hAnsi="Arial" w:cs="Arial"/>
          <w:sz w:val="22"/>
          <w:szCs w:val="22"/>
          <w:lang w:eastAsia="en-US"/>
        </w:rPr>
        <w:t xml:space="preserve"> </w:t>
      </w:r>
    </w:p>
    <w:p w:rsidR="00915A24" w:rsidRPr="00915A24" w:rsidRDefault="00915A24" w:rsidP="00915A24">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915A24" w:rsidRPr="00915A24" w:rsidRDefault="00915A24" w:rsidP="00915A24">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915A24">
        <w:rPr>
          <w:rFonts w:ascii="Arial" w:eastAsia="Arial" w:hAnsi="Arial" w:cs="Arial"/>
          <w:b/>
          <w:sz w:val="22"/>
          <w:szCs w:val="22"/>
          <w:lang w:eastAsia="en-US"/>
        </w:rPr>
        <w:t>CONTRATO Nº</w:t>
      </w:r>
      <w:r w:rsidRPr="00915A24">
        <w:rPr>
          <w:rFonts w:ascii="Arial" w:eastAsia="Arial" w:hAnsi="Arial" w:cs="Arial"/>
          <w:b/>
          <w:spacing w:val="-7"/>
          <w:sz w:val="22"/>
          <w:szCs w:val="22"/>
          <w:lang w:eastAsia="en-US"/>
        </w:rPr>
        <w:t xml:space="preserve"> </w:t>
      </w:r>
      <w:r w:rsidRPr="00915A24">
        <w:rPr>
          <w:rFonts w:ascii="Arial" w:eastAsia="Arial" w:hAnsi="Arial" w:cs="Arial"/>
          <w:b/>
          <w:sz w:val="22"/>
          <w:szCs w:val="22"/>
          <w:lang w:eastAsia="en-US"/>
        </w:rPr>
        <w:t>(DE</w:t>
      </w:r>
      <w:r w:rsidRPr="00915A24">
        <w:rPr>
          <w:rFonts w:ascii="Arial" w:eastAsia="Arial" w:hAnsi="Arial" w:cs="Arial"/>
          <w:b/>
          <w:spacing w:val="-7"/>
          <w:sz w:val="22"/>
          <w:szCs w:val="22"/>
          <w:lang w:eastAsia="en-US"/>
        </w:rPr>
        <w:t xml:space="preserve"> </w:t>
      </w:r>
      <w:r w:rsidRPr="00915A24">
        <w:rPr>
          <w:rFonts w:ascii="Arial" w:eastAsia="Arial" w:hAnsi="Arial" w:cs="Arial"/>
          <w:b/>
          <w:sz w:val="22"/>
          <w:szCs w:val="22"/>
          <w:lang w:eastAsia="en-US"/>
        </w:rPr>
        <w:t>ORIGEM):</w:t>
      </w:r>
      <w:r w:rsidRPr="00915A24">
        <w:rPr>
          <w:rFonts w:ascii="Arial" w:eastAsia="Arial" w:hAnsi="Arial" w:cs="Arial"/>
          <w:sz w:val="22"/>
          <w:szCs w:val="22"/>
          <w:u w:val="single"/>
          <w:lang w:eastAsia="en-US"/>
        </w:rPr>
        <w:t xml:space="preserve"> </w:t>
      </w:r>
      <w:r w:rsidRPr="00915A24">
        <w:rPr>
          <w:rFonts w:ascii="Arial" w:eastAsia="Arial" w:hAnsi="Arial" w:cs="Arial"/>
          <w:sz w:val="22"/>
          <w:szCs w:val="22"/>
          <w:u w:val="single"/>
          <w:lang w:eastAsia="en-US"/>
        </w:rPr>
        <w:tab/>
      </w:r>
      <w:r w:rsidRPr="00915A24">
        <w:rPr>
          <w:rFonts w:ascii="Arial" w:eastAsia="Arial" w:hAnsi="Arial" w:cs="Arial"/>
          <w:sz w:val="22"/>
          <w:szCs w:val="22"/>
          <w:lang w:eastAsia="en-US"/>
        </w:rPr>
        <w:t xml:space="preserve"> </w:t>
      </w:r>
    </w:p>
    <w:p w:rsidR="00915A24" w:rsidRPr="00915A24" w:rsidRDefault="00915A24" w:rsidP="00915A24">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915A24" w:rsidRPr="00915A24" w:rsidRDefault="00915A24" w:rsidP="00915A24">
      <w:pPr>
        <w:widowControl w:val="0"/>
        <w:tabs>
          <w:tab w:val="left" w:pos="8240"/>
          <w:tab w:val="left" w:pos="8295"/>
          <w:tab w:val="left" w:pos="9214"/>
        </w:tabs>
        <w:autoSpaceDE w:val="0"/>
        <w:autoSpaceDN w:val="0"/>
        <w:ind w:right="-710"/>
        <w:jc w:val="both"/>
        <w:rPr>
          <w:rFonts w:ascii="Arial" w:eastAsia="Arial" w:hAnsi="Arial" w:cs="Arial"/>
          <w:b/>
          <w:sz w:val="22"/>
          <w:szCs w:val="22"/>
          <w:lang w:eastAsia="en-US"/>
        </w:rPr>
      </w:pPr>
      <w:r w:rsidRPr="00915A24">
        <w:rPr>
          <w:rFonts w:ascii="Arial" w:eastAsia="Arial" w:hAnsi="Arial" w:cs="Arial"/>
          <w:b/>
          <w:sz w:val="22"/>
          <w:szCs w:val="22"/>
          <w:lang w:eastAsia="en-US"/>
        </w:rPr>
        <w:t>OBJETO:</w:t>
      </w:r>
      <w:r w:rsidRPr="00915A24">
        <w:rPr>
          <w:rFonts w:ascii="Arial" w:eastAsia="Arial" w:hAnsi="Arial" w:cs="Arial"/>
          <w:spacing w:val="2"/>
          <w:sz w:val="22"/>
          <w:szCs w:val="22"/>
          <w:lang w:eastAsia="en-US"/>
        </w:rPr>
        <w:t xml:space="preserve"> </w:t>
      </w:r>
      <w:r w:rsidR="003B2B4D" w:rsidRPr="003B2B4D">
        <w:rPr>
          <w:rFonts w:ascii="Arial" w:hAnsi="Arial" w:cs="Arial"/>
          <w:b/>
          <w:bCs/>
          <w:sz w:val="22"/>
          <w:szCs w:val="22"/>
        </w:rPr>
        <w:t xml:space="preserve">CONTRATAÇÃO DE EMPRESA PARA EXECUÇÃO DE SERVIÇOS DE PAVIMENTAÇÃO E RECAPEAMENTO NAS RUAS: </w:t>
      </w:r>
      <w:r w:rsidR="00B33209" w:rsidRPr="00B33209">
        <w:rPr>
          <w:rFonts w:ascii="Arial" w:hAnsi="Arial" w:cs="Arial"/>
          <w:b/>
          <w:bCs/>
          <w:sz w:val="22"/>
          <w:szCs w:val="22"/>
        </w:rPr>
        <w:t>MANOEL CABRAL SOBRINHO, JOSÉ ALTEMIR PEREIRA, BARBOSA, SANTA ELIZA, GUAR</w:t>
      </w:r>
      <w:r w:rsidR="007F7F52">
        <w:rPr>
          <w:rFonts w:ascii="Arial" w:hAnsi="Arial" w:cs="Arial"/>
          <w:b/>
          <w:bCs/>
          <w:sz w:val="22"/>
          <w:szCs w:val="22"/>
        </w:rPr>
        <w:t>Á</w:t>
      </w:r>
      <w:r w:rsidR="00B33209" w:rsidRPr="00B33209">
        <w:rPr>
          <w:rFonts w:ascii="Arial" w:hAnsi="Arial" w:cs="Arial"/>
          <w:b/>
          <w:bCs/>
          <w:sz w:val="22"/>
          <w:szCs w:val="22"/>
        </w:rPr>
        <w:t>, ALCIDES CALDEIRA, DOMINGOS DE OLIVEIRA, PIQUETE, E INGÁ</w:t>
      </w:r>
      <w:r w:rsidR="00B33209" w:rsidRPr="003B2B4D">
        <w:rPr>
          <w:rFonts w:ascii="Arial" w:hAnsi="Arial" w:cs="Arial"/>
          <w:b/>
          <w:bCs/>
          <w:sz w:val="22"/>
          <w:szCs w:val="22"/>
        </w:rPr>
        <w:t xml:space="preserve"> </w:t>
      </w:r>
      <w:r w:rsidR="003B2B4D" w:rsidRPr="003B2B4D">
        <w:rPr>
          <w:rFonts w:ascii="Arial" w:hAnsi="Arial" w:cs="Arial"/>
          <w:b/>
          <w:bCs/>
          <w:sz w:val="22"/>
          <w:szCs w:val="22"/>
        </w:rPr>
        <w:t>NESTE MUNICÍPIO</w:t>
      </w:r>
      <w:r w:rsidRPr="00915A24">
        <w:rPr>
          <w:rFonts w:ascii="Arial" w:hAnsi="Arial" w:cs="Arial"/>
          <w:b/>
          <w:bCs/>
          <w:sz w:val="22"/>
          <w:szCs w:val="22"/>
        </w:rPr>
        <w:t>.</w:t>
      </w:r>
    </w:p>
    <w:p w:rsidR="00915A24" w:rsidRPr="00915A24" w:rsidRDefault="00915A24" w:rsidP="00915A24">
      <w:pPr>
        <w:widowControl w:val="0"/>
        <w:tabs>
          <w:tab w:val="left" w:pos="9214"/>
        </w:tabs>
        <w:autoSpaceDE w:val="0"/>
        <w:autoSpaceDN w:val="0"/>
        <w:spacing w:line="360" w:lineRule="auto"/>
        <w:ind w:right="-710"/>
        <w:jc w:val="both"/>
        <w:rPr>
          <w:rFonts w:ascii="Arial" w:eastAsia="Arial" w:hAnsi="Arial" w:cs="Arial"/>
          <w:lang w:eastAsia="en-US"/>
        </w:rPr>
      </w:pPr>
    </w:p>
    <w:p w:rsidR="00915A24" w:rsidRPr="00915A24" w:rsidRDefault="00915A24" w:rsidP="00915A24">
      <w:pPr>
        <w:widowControl w:val="0"/>
        <w:tabs>
          <w:tab w:val="left" w:pos="9214"/>
        </w:tabs>
        <w:autoSpaceDE w:val="0"/>
        <w:autoSpaceDN w:val="0"/>
        <w:spacing w:line="360" w:lineRule="auto"/>
        <w:ind w:right="-710"/>
        <w:jc w:val="both"/>
        <w:rPr>
          <w:rFonts w:ascii="Arial" w:eastAsia="Arial" w:hAnsi="Arial" w:cs="Arial"/>
          <w:lang w:eastAsia="en-US"/>
        </w:rPr>
      </w:pPr>
      <w:r w:rsidRPr="00915A24">
        <w:rPr>
          <w:rFonts w:ascii="Arial" w:eastAsia="Arial" w:hAnsi="Arial" w:cs="Arial"/>
          <w:lang w:eastAsia="en-US"/>
        </w:rPr>
        <w:t>Pelo presente TERMO, nós, abaixo identificados:</w:t>
      </w:r>
    </w:p>
    <w:p w:rsidR="00915A24" w:rsidRPr="00915A24" w:rsidRDefault="00915A24" w:rsidP="00915A24">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val="en-US" w:eastAsia="en-US"/>
        </w:rPr>
      </w:pPr>
      <w:proofErr w:type="spellStart"/>
      <w:r w:rsidRPr="00915A24">
        <w:rPr>
          <w:rFonts w:ascii="Arial" w:eastAsia="Arial" w:hAnsi="Arial" w:cs="Arial"/>
          <w:b/>
          <w:bCs/>
          <w:lang w:val="en-US" w:eastAsia="en-US"/>
        </w:rPr>
        <w:t>Estamos</w:t>
      </w:r>
      <w:proofErr w:type="spellEnd"/>
      <w:r w:rsidRPr="00915A24">
        <w:rPr>
          <w:rFonts w:ascii="Arial" w:eastAsia="Arial" w:hAnsi="Arial" w:cs="Arial"/>
          <w:b/>
          <w:bCs/>
          <w:lang w:val="en-US" w:eastAsia="en-US"/>
        </w:rPr>
        <w:t xml:space="preserve"> CIENTES de</w:t>
      </w:r>
      <w:r w:rsidRPr="00915A24">
        <w:rPr>
          <w:rFonts w:ascii="Arial" w:eastAsia="Arial" w:hAnsi="Arial" w:cs="Arial"/>
          <w:b/>
          <w:bCs/>
          <w:spacing w:val="-5"/>
          <w:lang w:val="en-US" w:eastAsia="en-US"/>
        </w:rPr>
        <w:t xml:space="preserve"> </w:t>
      </w:r>
      <w:proofErr w:type="spellStart"/>
      <w:r w:rsidRPr="00915A24">
        <w:rPr>
          <w:rFonts w:ascii="Arial" w:eastAsia="Arial" w:hAnsi="Arial" w:cs="Arial"/>
          <w:b/>
          <w:bCs/>
          <w:lang w:val="en-US" w:eastAsia="en-US"/>
        </w:rPr>
        <w:t>que</w:t>
      </w:r>
      <w:proofErr w:type="spellEnd"/>
      <w:r w:rsidRPr="00915A24">
        <w:rPr>
          <w:rFonts w:ascii="Arial" w:eastAsia="Arial" w:hAnsi="Arial" w:cs="Arial"/>
          <w:b/>
          <w:bCs/>
          <w:lang w:val="en-US" w:eastAsia="en-US"/>
        </w:rPr>
        <w:t>:</w:t>
      </w:r>
    </w:p>
    <w:p w:rsidR="00915A24" w:rsidRPr="00915A24" w:rsidRDefault="00915A24" w:rsidP="00915A24">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915A24">
        <w:rPr>
          <w:rFonts w:ascii="Arial" w:eastAsia="Arial" w:hAnsi="Arial" w:cs="Arial"/>
          <w:szCs w:val="22"/>
          <w:lang w:eastAsia="en-US"/>
        </w:rPr>
        <w:t>o</w:t>
      </w:r>
      <w:proofErr w:type="gramEnd"/>
      <w:r w:rsidRPr="00915A24">
        <w:rPr>
          <w:rFonts w:ascii="Arial" w:eastAsia="Arial" w:hAnsi="Arial" w:cs="Arial"/>
          <w:szCs w:val="22"/>
          <w:lang w:eastAsia="en-US"/>
        </w:rPr>
        <w:t xml:space="preserve"> ajuste acima referido, seus aditamentos, bem como o acompanhamento de sua execução contratual, estarão sujeitos a análise e julgamento pelo Tribunal de Contas do Estado de São Paulo, cujo trâmite processual ocorrerá pelo sistema</w:t>
      </w:r>
      <w:r w:rsidRPr="00915A24">
        <w:rPr>
          <w:rFonts w:ascii="Arial" w:eastAsia="Arial" w:hAnsi="Arial" w:cs="Arial"/>
          <w:spacing w:val="-14"/>
          <w:szCs w:val="22"/>
          <w:lang w:eastAsia="en-US"/>
        </w:rPr>
        <w:t xml:space="preserve"> </w:t>
      </w:r>
      <w:r w:rsidRPr="00915A24">
        <w:rPr>
          <w:rFonts w:ascii="Arial" w:eastAsia="Arial" w:hAnsi="Arial" w:cs="Arial"/>
          <w:szCs w:val="22"/>
          <w:lang w:eastAsia="en-US"/>
        </w:rPr>
        <w:t>eletrônico;</w:t>
      </w:r>
    </w:p>
    <w:p w:rsidR="00915A24" w:rsidRPr="00915A24" w:rsidRDefault="00915A24" w:rsidP="00915A24">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915A24">
        <w:rPr>
          <w:rFonts w:ascii="Arial" w:eastAsia="Arial" w:hAnsi="Arial" w:cs="Arial"/>
          <w:szCs w:val="22"/>
          <w:lang w:eastAsia="en-US"/>
        </w:rPr>
        <w:t>poderemos</w:t>
      </w:r>
      <w:proofErr w:type="gramEnd"/>
      <w:r w:rsidRPr="00915A24">
        <w:rPr>
          <w:rFonts w:ascii="Arial" w:eastAsia="Arial" w:hAnsi="Arial" w:cs="Arial"/>
          <w:szCs w:val="22"/>
          <w:lang w:eastAsia="en-US"/>
        </w:rPr>
        <w:t xml:space="preserve"> ter acesso ao processo, tendo vista e extraindo cópias das manifestações de interesse, Despachos e Decisões, mediante regular cadastramento no Sistema de Processo Eletrônico, em consonância com o estabelecido na Resolução nº 01/2011 do</w:t>
      </w:r>
      <w:r w:rsidRPr="00915A24">
        <w:rPr>
          <w:rFonts w:ascii="Arial" w:eastAsia="Arial" w:hAnsi="Arial" w:cs="Arial"/>
          <w:spacing w:val="-17"/>
          <w:szCs w:val="22"/>
          <w:lang w:eastAsia="en-US"/>
        </w:rPr>
        <w:t xml:space="preserve"> </w:t>
      </w:r>
      <w:r w:rsidRPr="00915A24">
        <w:rPr>
          <w:rFonts w:ascii="Arial" w:eastAsia="Arial" w:hAnsi="Arial" w:cs="Arial"/>
          <w:szCs w:val="22"/>
          <w:lang w:eastAsia="en-US"/>
        </w:rPr>
        <w:t>TCESP;</w:t>
      </w:r>
    </w:p>
    <w:p w:rsidR="00915A24" w:rsidRPr="00915A24" w:rsidRDefault="00915A24" w:rsidP="00915A24">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915A24">
        <w:rPr>
          <w:rFonts w:ascii="Arial" w:eastAsia="Arial" w:hAnsi="Arial" w:cs="Arial"/>
          <w:szCs w:val="22"/>
          <w:lang w:eastAsia="en-US"/>
        </w:rPr>
        <w:t>além</w:t>
      </w:r>
      <w:proofErr w:type="gramEnd"/>
      <w:r w:rsidRPr="00915A24">
        <w:rPr>
          <w:rFonts w:ascii="Arial" w:eastAsia="Arial" w:hAnsi="Arial" w:cs="Arial"/>
          <w:szCs w:val="22"/>
          <w:lang w:eastAsia="en-US"/>
        </w:rPr>
        <w:t xml:space="preserve"> de disponíveis no processo eletrônico, todos os Despachos e Decisões que vierem a ser tomados, relativamente ao aludido processo, serão publicados no </w:t>
      </w:r>
      <w:r w:rsidRPr="00915A24">
        <w:rPr>
          <w:rFonts w:ascii="Arial" w:eastAsia="Calibri" w:hAnsi="Arial" w:cs="Arial"/>
          <w:lang w:eastAsia="en-US"/>
        </w:rPr>
        <w:t xml:space="preserve">Diário Oficial Eletrônico do </w:t>
      </w:r>
      <w:r w:rsidRPr="00915A24">
        <w:rPr>
          <w:rFonts w:ascii="Arial" w:eastAsia="Arial" w:hAnsi="Arial" w:cs="Arial"/>
          <w:szCs w:val="22"/>
          <w:lang w:eastAsia="en-US"/>
        </w:rPr>
        <w:t>Tribunal de Contas do Estado de São Paulo (</w:t>
      </w:r>
      <w:hyperlink r:id="rId14" w:tgtFrame="_blank" w:tooltip="https://doe.tce.sp.gov.br/" w:history="1">
        <w:r w:rsidRPr="00915A24">
          <w:rPr>
            <w:rFonts w:ascii="Arial" w:eastAsia="Calibri" w:hAnsi="Arial" w:cs="Arial"/>
            <w:color w:val="0563C1"/>
            <w:u w:val="single"/>
            <w:lang w:eastAsia="en-US"/>
          </w:rPr>
          <w:t>https://doe.tce.sp.gov.br/</w:t>
        </w:r>
      </w:hyperlink>
      <w:r w:rsidRPr="00915A24">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915A24">
        <w:rPr>
          <w:rFonts w:ascii="Arial" w:eastAsia="Arial" w:hAnsi="Arial" w:cs="Arial"/>
          <w:spacing w:val="-2"/>
          <w:szCs w:val="22"/>
          <w:lang w:eastAsia="en-US"/>
        </w:rPr>
        <w:t xml:space="preserve"> </w:t>
      </w:r>
      <w:r w:rsidRPr="00915A24">
        <w:rPr>
          <w:rFonts w:ascii="Arial" w:eastAsia="Arial" w:hAnsi="Arial" w:cs="Arial"/>
          <w:szCs w:val="22"/>
          <w:lang w:eastAsia="en-US"/>
        </w:rPr>
        <w:t>Civil;</w:t>
      </w:r>
    </w:p>
    <w:p w:rsidR="00915A24" w:rsidRPr="00915A24" w:rsidRDefault="00915A24" w:rsidP="00915A24">
      <w:pPr>
        <w:widowControl w:val="0"/>
        <w:numPr>
          <w:ilvl w:val="0"/>
          <w:numId w:val="18"/>
        </w:numPr>
        <w:tabs>
          <w:tab w:val="left" w:pos="385"/>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915A24">
        <w:rPr>
          <w:rFonts w:ascii="Arial" w:eastAsia="Arial" w:hAnsi="Arial" w:cs="Arial"/>
          <w:szCs w:val="22"/>
          <w:lang w:eastAsia="en-US"/>
        </w:rPr>
        <w:t>as</w:t>
      </w:r>
      <w:proofErr w:type="gramEnd"/>
      <w:r w:rsidRPr="00915A24">
        <w:rPr>
          <w:rFonts w:ascii="Arial" w:eastAsia="Arial" w:hAnsi="Arial" w:cs="Arial"/>
          <w:szCs w:val="22"/>
          <w:lang w:eastAsia="en-US"/>
        </w:rPr>
        <w:t xml:space="preserve"> informações pessoais dos responsáveis pela </w:t>
      </w:r>
      <w:r w:rsidRPr="00915A24">
        <w:rPr>
          <w:rFonts w:ascii="Arial" w:eastAsia="Arial" w:hAnsi="Arial" w:cs="Arial"/>
          <w:szCs w:val="22"/>
          <w:u w:val="single"/>
          <w:lang w:eastAsia="en-US"/>
        </w:rPr>
        <w:t xml:space="preserve">contratante </w:t>
      </w:r>
      <w:r w:rsidRPr="00915A24">
        <w:rPr>
          <w:rFonts w:ascii="Arial" w:eastAsia="Arial" w:hAnsi="Arial" w:cs="Arial"/>
          <w:szCs w:val="22"/>
          <w:lang w:eastAsia="en-US"/>
        </w:rPr>
        <w:t xml:space="preserve">e interessados estão cadastradas no módulo eletrônico do “Cadastro Corporativo TCESP – </w:t>
      </w:r>
      <w:proofErr w:type="spellStart"/>
      <w:r w:rsidRPr="00915A24">
        <w:rPr>
          <w:rFonts w:ascii="Arial" w:eastAsia="Arial" w:hAnsi="Arial" w:cs="Arial"/>
          <w:szCs w:val="22"/>
          <w:lang w:eastAsia="en-US"/>
        </w:rPr>
        <w:t>CadTCESP</w:t>
      </w:r>
      <w:proofErr w:type="spellEnd"/>
      <w:r w:rsidRPr="00915A24">
        <w:rPr>
          <w:rFonts w:ascii="Arial" w:eastAsia="Arial" w:hAnsi="Arial" w:cs="Arial"/>
          <w:szCs w:val="22"/>
          <w:lang w:eastAsia="en-US"/>
        </w:rPr>
        <w:t>”, nos termos previstos no Artigo 2º das Instruções nº01/2024, conforme “Declaração(</w:t>
      </w:r>
      <w:proofErr w:type="spellStart"/>
      <w:r w:rsidRPr="00915A24">
        <w:rPr>
          <w:rFonts w:ascii="Arial" w:eastAsia="Arial" w:hAnsi="Arial" w:cs="Arial"/>
          <w:szCs w:val="22"/>
          <w:lang w:eastAsia="en-US"/>
        </w:rPr>
        <w:t>ões</w:t>
      </w:r>
      <w:proofErr w:type="spellEnd"/>
      <w:r w:rsidRPr="00915A24">
        <w:rPr>
          <w:rFonts w:ascii="Arial" w:eastAsia="Arial" w:hAnsi="Arial" w:cs="Arial"/>
          <w:szCs w:val="22"/>
          <w:lang w:eastAsia="en-US"/>
        </w:rPr>
        <w:t>) de Atualização Cadastral” anexa</w:t>
      </w:r>
      <w:r w:rsidRPr="00915A24">
        <w:rPr>
          <w:rFonts w:ascii="Arial" w:eastAsia="Arial" w:hAnsi="Arial" w:cs="Arial"/>
          <w:spacing w:val="-23"/>
          <w:szCs w:val="22"/>
          <w:lang w:eastAsia="en-US"/>
        </w:rPr>
        <w:t xml:space="preserve"> </w:t>
      </w:r>
      <w:r w:rsidRPr="00915A24">
        <w:rPr>
          <w:rFonts w:ascii="Arial" w:eastAsia="Arial" w:hAnsi="Arial" w:cs="Arial"/>
          <w:szCs w:val="22"/>
          <w:lang w:eastAsia="en-US"/>
        </w:rPr>
        <w:t>(s);</w:t>
      </w:r>
    </w:p>
    <w:p w:rsidR="00915A24" w:rsidRPr="00915A24" w:rsidRDefault="00915A24" w:rsidP="00915A24">
      <w:pPr>
        <w:widowControl w:val="0"/>
        <w:numPr>
          <w:ilvl w:val="0"/>
          <w:numId w:val="18"/>
        </w:numPr>
        <w:tabs>
          <w:tab w:val="left" w:pos="414"/>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915A24">
        <w:rPr>
          <w:rFonts w:ascii="Arial" w:eastAsia="Arial" w:hAnsi="Arial" w:cs="Arial"/>
          <w:szCs w:val="22"/>
          <w:lang w:eastAsia="en-US"/>
        </w:rPr>
        <w:t>é</w:t>
      </w:r>
      <w:proofErr w:type="gramEnd"/>
      <w:r w:rsidRPr="00915A24">
        <w:rPr>
          <w:rFonts w:ascii="Arial" w:eastAsia="Arial" w:hAnsi="Arial" w:cs="Arial"/>
          <w:szCs w:val="22"/>
          <w:lang w:eastAsia="en-US"/>
        </w:rPr>
        <w:t xml:space="preserve"> de exclusiva responsabilidade do contratado manter seus dados sempre </w:t>
      </w:r>
      <w:r w:rsidRPr="00915A24">
        <w:rPr>
          <w:rFonts w:ascii="Arial" w:eastAsia="Arial" w:hAnsi="Arial" w:cs="Arial"/>
          <w:szCs w:val="22"/>
          <w:lang w:eastAsia="en-US"/>
        </w:rPr>
        <w:lastRenderedPageBreak/>
        <w:t>atualizados.</w:t>
      </w:r>
    </w:p>
    <w:p w:rsidR="00915A24" w:rsidRPr="00915A24" w:rsidRDefault="00915A24" w:rsidP="00915A24">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eastAsia="en-US"/>
        </w:rPr>
      </w:pPr>
      <w:r w:rsidRPr="00915A24">
        <w:rPr>
          <w:rFonts w:ascii="Arial" w:eastAsia="Arial" w:hAnsi="Arial" w:cs="Arial"/>
          <w:b/>
          <w:bCs/>
          <w:lang w:eastAsia="en-US"/>
        </w:rPr>
        <w:t>Damo-nos por NOTIFICADOS</w:t>
      </w:r>
      <w:r w:rsidRPr="00915A24">
        <w:rPr>
          <w:rFonts w:ascii="Arial" w:eastAsia="Arial" w:hAnsi="Arial" w:cs="Arial"/>
          <w:b/>
          <w:bCs/>
          <w:spacing w:val="-2"/>
          <w:lang w:eastAsia="en-US"/>
        </w:rPr>
        <w:t xml:space="preserve"> </w:t>
      </w:r>
      <w:r w:rsidRPr="00915A24">
        <w:rPr>
          <w:rFonts w:ascii="Arial" w:eastAsia="Arial" w:hAnsi="Arial" w:cs="Arial"/>
          <w:b/>
          <w:bCs/>
          <w:lang w:eastAsia="en-US"/>
        </w:rPr>
        <w:t>para:</w:t>
      </w:r>
    </w:p>
    <w:p w:rsidR="00915A24" w:rsidRPr="00915A24" w:rsidRDefault="00915A24" w:rsidP="00915A24">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915A24">
        <w:rPr>
          <w:rFonts w:ascii="Arial" w:eastAsia="Arial" w:hAnsi="Arial" w:cs="Arial"/>
          <w:szCs w:val="22"/>
          <w:lang w:eastAsia="en-US"/>
        </w:rPr>
        <w:t>O acompanhamento dos atos do processo até seu julgamento final e consequente</w:t>
      </w:r>
      <w:r w:rsidRPr="00915A24">
        <w:rPr>
          <w:rFonts w:ascii="Arial" w:eastAsia="Arial" w:hAnsi="Arial" w:cs="Arial"/>
          <w:spacing w:val="-11"/>
          <w:szCs w:val="22"/>
          <w:lang w:eastAsia="en-US"/>
        </w:rPr>
        <w:t xml:space="preserve"> </w:t>
      </w:r>
      <w:r w:rsidRPr="00915A24">
        <w:rPr>
          <w:rFonts w:ascii="Arial" w:eastAsia="Arial" w:hAnsi="Arial" w:cs="Arial"/>
          <w:szCs w:val="22"/>
          <w:lang w:eastAsia="en-US"/>
        </w:rPr>
        <w:t>publicação;</w:t>
      </w:r>
    </w:p>
    <w:p w:rsidR="00915A24" w:rsidRPr="00915A24" w:rsidRDefault="00915A24" w:rsidP="00915A24">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915A24">
        <w:rPr>
          <w:rFonts w:ascii="Arial" w:eastAsia="Arial" w:hAnsi="Arial" w:cs="Arial"/>
          <w:szCs w:val="22"/>
          <w:lang w:eastAsia="en-US"/>
        </w:rPr>
        <w:t>Se for o caso e de nosso interesse, nos prazos e nas formas legais e regimentais, exercer o direito de defesa, interpor recursos e o que mais</w:t>
      </w:r>
      <w:r w:rsidRPr="00915A24">
        <w:rPr>
          <w:rFonts w:ascii="Arial" w:eastAsia="Arial" w:hAnsi="Arial" w:cs="Arial"/>
          <w:spacing w:val="-27"/>
          <w:szCs w:val="22"/>
          <w:lang w:eastAsia="en-US"/>
        </w:rPr>
        <w:t xml:space="preserve"> </w:t>
      </w:r>
      <w:r w:rsidRPr="00915A24">
        <w:rPr>
          <w:rFonts w:ascii="Arial" w:eastAsia="Arial" w:hAnsi="Arial" w:cs="Arial"/>
          <w:szCs w:val="22"/>
          <w:lang w:eastAsia="en-US"/>
        </w:rPr>
        <w:t>couber.</w:t>
      </w:r>
    </w:p>
    <w:p w:rsidR="00915A24" w:rsidRPr="00915A24" w:rsidRDefault="00915A24" w:rsidP="00915A24">
      <w:pPr>
        <w:widowControl w:val="0"/>
        <w:tabs>
          <w:tab w:val="left" w:pos="8604"/>
          <w:tab w:val="left" w:pos="9214"/>
        </w:tabs>
        <w:autoSpaceDE w:val="0"/>
        <w:autoSpaceDN w:val="0"/>
        <w:spacing w:line="360" w:lineRule="auto"/>
        <w:ind w:right="-710"/>
        <w:outlineLvl w:val="0"/>
        <w:rPr>
          <w:rFonts w:ascii="Arial" w:eastAsia="Arial" w:hAnsi="Arial" w:cs="Arial"/>
          <w:b/>
          <w:bCs/>
          <w:lang w:eastAsia="en-US"/>
        </w:rPr>
      </w:pPr>
      <w:r w:rsidRPr="00915A24">
        <w:rPr>
          <w:rFonts w:ascii="Arial" w:eastAsia="Arial" w:hAnsi="Arial" w:cs="Arial"/>
          <w:b/>
          <w:bCs/>
          <w:lang w:eastAsia="en-US"/>
        </w:rPr>
        <w:t>LOCAL e DATA:</w:t>
      </w:r>
      <w:proofErr w:type="gramStart"/>
      <w:r w:rsidRPr="00915A24">
        <w:rPr>
          <w:rFonts w:ascii="Arial" w:eastAsia="Arial" w:hAnsi="Arial" w:cs="Arial"/>
          <w:b/>
          <w:bCs/>
          <w:spacing w:val="-2"/>
          <w:lang w:eastAsia="en-US"/>
        </w:rPr>
        <w:t xml:space="preserve"> </w:t>
      </w:r>
      <w:r w:rsidRPr="00915A24">
        <w:rPr>
          <w:rFonts w:ascii="Arial" w:eastAsia="Arial" w:hAnsi="Arial" w:cs="Arial"/>
          <w:b/>
          <w:bCs/>
          <w:u w:val="thick"/>
          <w:lang w:eastAsia="en-US"/>
        </w:rPr>
        <w:t xml:space="preserve"> </w:t>
      </w:r>
      <w:proofErr w:type="gramEnd"/>
      <w:r w:rsidRPr="00915A24">
        <w:rPr>
          <w:rFonts w:ascii="Arial" w:eastAsia="Arial" w:hAnsi="Arial" w:cs="Arial"/>
          <w:b/>
          <w:bCs/>
          <w:u w:val="thick"/>
          <w:lang w:eastAsia="en-US"/>
        </w:rPr>
        <w:tab/>
      </w:r>
    </w:p>
    <w:p w:rsidR="00915A24" w:rsidRPr="00915A24" w:rsidRDefault="00915A24" w:rsidP="00915A24">
      <w:pPr>
        <w:widowControl w:val="0"/>
        <w:tabs>
          <w:tab w:val="left" w:pos="9214"/>
        </w:tabs>
        <w:autoSpaceDE w:val="0"/>
        <w:autoSpaceDN w:val="0"/>
        <w:spacing w:line="360" w:lineRule="auto"/>
        <w:ind w:right="-710"/>
        <w:rPr>
          <w:rFonts w:ascii="Arial" w:eastAsia="Arial" w:hAnsi="Arial" w:cs="Arial"/>
          <w:b/>
          <w:sz w:val="20"/>
          <w:lang w:eastAsia="en-US"/>
        </w:rPr>
      </w:pPr>
    </w:p>
    <w:p w:rsidR="00915A24" w:rsidRPr="00915A24" w:rsidRDefault="00915A24" w:rsidP="00915A24">
      <w:pPr>
        <w:widowControl w:val="0"/>
        <w:tabs>
          <w:tab w:val="left" w:pos="9214"/>
        </w:tabs>
        <w:autoSpaceDE w:val="0"/>
        <w:autoSpaceDN w:val="0"/>
        <w:spacing w:line="360" w:lineRule="auto"/>
        <w:ind w:right="-710"/>
        <w:rPr>
          <w:rFonts w:ascii="Arial" w:eastAsia="Arial" w:hAnsi="Arial" w:cs="Arial"/>
          <w:b/>
          <w:szCs w:val="22"/>
          <w:lang w:eastAsia="en-US"/>
        </w:rPr>
      </w:pPr>
      <w:r w:rsidRPr="00915A24">
        <w:rPr>
          <w:rFonts w:ascii="Arial" w:eastAsia="Arial" w:hAnsi="Arial" w:cs="Arial"/>
          <w:b/>
          <w:szCs w:val="22"/>
          <w:u w:val="thick"/>
          <w:lang w:eastAsia="en-US"/>
        </w:rPr>
        <w:t>AUTORIDADE MÁXIMA DO ÓRGÃO/ENTIDADE</w:t>
      </w:r>
      <w:r w:rsidRPr="00915A24">
        <w:rPr>
          <w:rFonts w:ascii="Arial" w:eastAsia="Arial" w:hAnsi="Arial" w:cs="Arial"/>
          <w:b/>
          <w:strike/>
          <w:szCs w:val="22"/>
          <w:lang w:eastAsia="en-US"/>
        </w:rPr>
        <w:t>:</w:t>
      </w:r>
    </w:p>
    <w:p w:rsidR="00915A24" w:rsidRPr="00915A24" w:rsidRDefault="00915A24" w:rsidP="00915A24">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915A24">
        <w:rPr>
          <w:rFonts w:ascii="Arial" w:eastAsia="Arial" w:hAnsi="Arial" w:cs="Arial"/>
          <w:lang w:eastAsia="en-US"/>
        </w:rPr>
        <w:t>Nome:</w:t>
      </w:r>
      <w:r w:rsidRPr="00915A24">
        <w:rPr>
          <w:rFonts w:ascii="Arial" w:eastAsia="Arial" w:hAnsi="Arial" w:cs="Arial"/>
          <w:u w:val="single"/>
          <w:lang w:eastAsia="en-US"/>
        </w:rPr>
        <w:tab/>
      </w:r>
      <w:r w:rsidRPr="00915A24">
        <w:rPr>
          <w:rFonts w:ascii="Arial" w:eastAsia="Arial" w:hAnsi="Arial" w:cs="Arial"/>
          <w:u w:val="single"/>
          <w:lang w:eastAsia="en-US"/>
        </w:rPr>
        <w:tab/>
      </w:r>
      <w:r w:rsidRPr="00915A24">
        <w:rPr>
          <w:rFonts w:ascii="Arial" w:eastAsia="Arial" w:hAnsi="Arial" w:cs="Arial"/>
          <w:lang w:eastAsia="en-US"/>
        </w:rPr>
        <w:t xml:space="preserve"> </w:t>
      </w:r>
    </w:p>
    <w:p w:rsidR="00915A24" w:rsidRPr="00915A24" w:rsidRDefault="00915A24" w:rsidP="00915A24">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915A24">
        <w:rPr>
          <w:rFonts w:ascii="Arial" w:eastAsia="Arial" w:hAnsi="Arial" w:cs="Arial"/>
          <w:lang w:eastAsia="en-US"/>
        </w:rPr>
        <w:t>Cargo:</w:t>
      </w:r>
      <w:r w:rsidRPr="00915A24">
        <w:rPr>
          <w:rFonts w:ascii="Arial" w:eastAsia="Arial" w:hAnsi="Arial" w:cs="Arial"/>
          <w:u w:val="single"/>
          <w:lang w:eastAsia="en-US"/>
        </w:rPr>
        <w:tab/>
      </w:r>
      <w:r w:rsidRPr="00915A24">
        <w:rPr>
          <w:rFonts w:ascii="Arial" w:eastAsia="Arial" w:hAnsi="Arial" w:cs="Arial"/>
          <w:u w:val="single"/>
          <w:lang w:eastAsia="en-US"/>
        </w:rPr>
        <w:tab/>
      </w:r>
      <w:r w:rsidRPr="00915A24">
        <w:rPr>
          <w:rFonts w:ascii="Arial" w:eastAsia="Arial" w:hAnsi="Arial" w:cs="Arial"/>
          <w:u w:val="single"/>
          <w:lang w:eastAsia="en-US"/>
        </w:rPr>
        <w:tab/>
      </w:r>
      <w:r w:rsidRPr="00915A24">
        <w:rPr>
          <w:rFonts w:ascii="Arial" w:eastAsia="Arial" w:hAnsi="Arial" w:cs="Arial"/>
          <w:lang w:eastAsia="en-US"/>
        </w:rPr>
        <w:t xml:space="preserve"> </w:t>
      </w:r>
    </w:p>
    <w:p w:rsidR="00915A24" w:rsidRPr="00915A24" w:rsidRDefault="00915A24" w:rsidP="00915A24">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915A24">
        <w:rPr>
          <w:rFonts w:ascii="Arial" w:eastAsia="Arial" w:hAnsi="Arial" w:cs="Arial"/>
          <w:lang w:eastAsia="en-US"/>
        </w:rPr>
        <w:t>CPF:</w:t>
      </w:r>
      <w:proofErr w:type="gramStart"/>
      <w:r w:rsidRPr="00915A24">
        <w:rPr>
          <w:rFonts w:ascii="Arial" w:eastAsia="Arial" w:hAnsi="Arial" w:cs="Arial"/>
          <w:lang w:eastAsia="en-US"/>
        </w:rPr>
        <w:t xml:space="preserve"> </w:t>
      </w:r>
      <w:r w:rsidRPr="00915A24">
        <w:rPr>
          <w:rFonts w:ascii="Arial" w:eastAsia="Arial" w:hAnsi="Arial" w:cs="Arial"/>
          <w:u w:val="single"/>
          <w:lang w:eastAsia="en-US"/>
        </w:rPr>
        <w:t xml:space="preserve"> </w:t>
      </w:r>
      <w:proofErr w:type="gramEnd"/>
      <w:r w:rsidRPr="00915A24">
        <w:rPr>
          <w:rFonts w:ascii="Arial" w:eastAsia="Arial" w:hAnsi="Arial" w:cs="Arial"/>
          <w:u w:val="single"/>
          <w:lang w:eastAsia="en-US"/>
        </w:rPr>
        <w:tab/>
      </w:r>
    </w:p>
    <w:p w:rsidR="00915A24" w:rsidRPr="00915A24" w:rsidRDefault="00915A24" w:rsidP="00915A24">
      <w:pPr>
        <w:widowControl w:val="0"/>
        <w:tabs>
          <w:tab w:val="left" w:pos="9214"/>
        </w:tabs>
        <w:autoSpaceDE w:val="0"/>
        <w:autoSpaceDN w:val="0"/>
        <w:spacing w:line="360" w:lineRule="auto"/>
        <w:ind w:right="-710"/>
        <w:rPr>
          <w:rFonts w:ascii="Arial" w:eastAsia="Arial" w:hAnsi="Arial" w:cs="Arial"/>
          <w:sz w:val="20"/>
          <w:lang w:eastAsia="en-US"/>
        </w:rPr>
      </w:pPr>
    </w:p>
    <w:p w:rsidR="00915A24" w:rsidRPr="00915A24" w:rsidRDefault="00915A24" w:rsidP="00915A24">
      <w:pPr>
        <w:widowControl w:val="0"/>
        <w:tabs>
          <w:tab w:val="left" w:pos="9214"/>
        </w:tabs>
        <w:autoSpaceDE w:val="0"/>
        <w:autoSpaceDN w:val="0"/>
        <w:spacing w:line="360" w:lineRule="auto"/>
        <w:ind w:right="-710"/>
        <w:outlineLvl w:val="0"/>
        <w:rPr>
          <w:rFonts w:ascii="Arial" w:eastAsia="Arial" w:hAnsi="Arial" w:cs="Arial"/>
          <w:b/>
          <w:bCs/>
          <w:lang w:eastAsia="en-US"/>
        </w:rPr>
      </w:pPr>
      <w:r w:rsidRPr="00915A24">
        <w:rPr>
          <w:rFonts w:ascii="Arial" w:eastAsia="Arial" w:hAnsi="Arial" w:cs="Arial"/>
          <w:b/>
          <w:bCs/>
          <w:u w:val="thick"/>
          <w:lang w:eastAsia="en-US"/>
        </w:rPr>
        <w:t>RESPONSÁVEIS PELA HOMOLOGAÇÃO DO CERTAME OU RATIFICAÇÃO DA DISPENSA/INEXIGIBILIDADE DE LICITAÇÃO:</w:t>
      </w:r>
    </w:p>
    <w:p w:rsidR="00915A24" w:rsidRPr="00915A24" w:rsidRDefault="00915A24" w:rsidP="00915A24">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915A24">
        <w:rPr>
          <w:rFonts w:ascii="Arial" w:eastAsia="Arial" w:hAnsi="Arial" w:cs="Arial"/>
          <w:lang w:eastAsia="en-US"/>
        </w:rPr>
        <w:t>Nome:</w:t>
      </w:r>
      <w:r w:rsidRPr="00915A24">
        <w:rPr>
          <w:rFonts w:ascii="Arial" w:eastAsia="Arial" w:hAnsi="Arial" w:cs="Arial"/>
          <w:u w:val="single"/>
          <w:lang w:eastAsia="en-US"/>
        </w:rPr>
        <w:tab/>
      </w:r>
      <w:r w:rsidRPr="00915A24">
        <w:rPr>
          <w:rFonts w:ascii="Arial" w:eastAsia="Arial" w:hAnsi="Arial" w:cs="Arial"/>
          <w:u w:val="single"/>
          <w:lang w:eastAsia="en-US"/>
        </w:rPr>
        <w:tab/>
      </w:r>
      <w:r w:rsidRPr="00915A24">
        <w:rPr>
          <w:rFonts w:ascii="Arial" w:eastAsia="Arial" w:hAnsi="Arial" w:cs="Arial"/>
          <w:lang w:eastAsia="en-US"/>
        </w:rPr>
        <w:t xml:space="preserve"> </w:t>
      </w:r>
    </w:p>
    <w:p w:rsidR="00915A24" w:rsidRPr="00915A24" w:rsidRDefault="00915A24" w:rsidP="00915A24">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915A24">
        <w:rPr>
          <w:rFonts w:ascii="Arial" w:eastAsia="Arial" w:hAnsi="Arial" w:cs="Arial"/>
          <w:lang w:eastAsia="en-US"/>
        </w:rPr>
        <w:t>Cargo:</w:t>
      </w:r>
      <w:r w:rsidRPr="00915A24">
        <w:rPr>
          <w:rFonts w:ascii="Arial" w:eastAsia="Arial" w:hAnsi="Arial" w:cs="Arial"/>
          <w:u w:val="single"/>
          <w:lang w:eastAsia="en-US"/>
        </w:rPr>
        <w:tab/>
      </w:r>
      <w:r w:rsidRPr="00915A24">
        <w:rPr>
          <w:rFonts w:ascii="Arial" w:eastAsia="Arial" w:hAnsi="Arial" w:cs="Arial"/>
          <w:u w:val="single"/>
          <w:lang w:eastAsia="en-US"/>
        </w:rPr>
        <w:tab/>
      </w:r>
      <w:r w:rsidRPr="00915A24">
        <w:rPr>
          <w:rFonts w:ascii="Arial" w:eastAsia="Arial" w:hAnsi="Arial" w:cs="Arial"/>
          <w:u w:val="single"/>
          <w:lang w:eastAsia="en-US"/>
        </w:rPr>
        <w:tab/>
      </w:r>
      <w:r w:rsidRPr="00915A24">
        <w:rPr>
          <w:rFonts w:ascii="Arial" w:eastAsia="Arial" w:hAnsi="Arial" w:cs="Arial"/>
          <w:lang w:eastAsia="en-US"/>
        </w:rPr>
        <w:t xml:space="preserve"> </w:t>
      </w:r>
    </w:p>
    <w:p w:rsidR="00915A24" w:rsidRPr="00915A24" w:rsidRDefault="00915A24" w:rsidP="00915A24">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915A24">
        <w:rPr>
          <w:rFonts w:ascii="Arial" w:eastAsia="Arial" w:hAnsi="Arial" w:cs="Arial"/>
          <w:lang w:eastAsia="en-US"/>
        </w:rPr>
        <w:t>CPF:</w:t>
      </w:r>
      <w:proofErr w:type="gramStart"/>
      <w:r w:rsidRPr="00915A24">
        <w:rPr>
          <w:rFonts w:ascii="Arial" w:eastAsia="Arial" w:hAnsi="Arial" w:cs="Arial"/>
          <w:lang w:eastAsia="en-US"/>
        </w:rPr>
        <w:t xml:space="preserve"> </w:t>
      </w:r>
      <w:r w:rsidRPr="00915A24">
        <w:rPr>
          <w:rFonts w:ascii="Arial" w:eastAsia="Arial" w:hAnsi="Arial" w:cs="Arial"/>
          <w:u w:val="single"/>
          <w:lang w:eastAsia="en-US"/>
        </w:rPr>
        <w:t xml:space="preserve"> </w:t>
      </w:r>
      <w:proofErr w:type="gramEnd"/>
      <w:r w:rsidRPr="00915A24">
        <w:rPr>
          <w:rFonts w:ascii="Arial" w:eastAsia="Arial" w:hAnsi="Arial" w:cs="Arial"/>
          <w:u w:val="single"/>
          <w:lang w:eastAsia="en-US"/>
        </w:rPr>
        <w:tab/>
      </w:r>
    </w:p>
    <w:p w:rsidR="00915A24" w:rsidRPr="00915A24" w:rsidRDefault="00915A24" w:rsidP="00915A24">
      <w:pPr>
        <w:widowControl w:val="0"/>
        <w:tabs>
          <w:tab w:val="left" w:pos="8630"/>
          <w:tab w:val="left" w:pos="9214"/>
        </w:tabs>
        <w:autoSpaceDE w:val="0"/>
        <w:autoSpaceDN w:val="0"/>
        <w:spacing w:line="360" w:lineRule="auto"/>
        <w:ind w:right="-710"/>
        <w:rPr>
          <w:rFonts w:ascii="Arial" w:eastAsia="Arial" w:hAnsi="Arial" w:cs="Arial"/>
          <w:lang w:eastAsia="en-US"/>
        </w:rPr>
      </w:pPr>
      <w:r w:rsidRPr="00915A24">
        <w:rPr>
          <w:rFonts w:ascii="Arial" w:eastAsia="Arial" w:hAnsi="Arial" w:cs="Arial"/>
          <w:lang w:eastAsia="en-US"/>
        </w:rPr>
        <w:t>Assinatura:</w:t>
      </w:r>
      <w:proofErr w:type="gramStart"/>
      <w:r w:rsidRPr="00915A24">
        <w:rPr>
          <w:rFonts w:ascii="Arial" w:eastAsia="Arial" w:hAnsi="Arial" w:cs="Arial"/>
          <w:lang w:eastAsia="en-US"/>
        </w:rPr>
        <w:t xml:space="preserve"> </w:t>
      </w:r>
      <w:r w:rsidRPr="00915A24">
        <w:rPr>
          <w:rFonts w:ascii="Arial" w:eastAsia="Arial" w:hAnsi="Arial" w:cs="Arial"/>
          <w:u w:val="single"/>
          <w:lang w:eastAsia="en-US"/>
        </w:rPr>
        <w:t xml:space="preserve"> </w:t>
      </w:r>
      <w:proofErr w:type="gramEnd"/>
      <w:r w:rsidRPr="00915A24">
        <w:rPr>
          <w:rFonts w:ascii="Arial" w:eastAsia="Arial" w:hAnsi="Arial" w:cs="Arial"/>
          <w:u w:val="single"/>
          <w:lang w:eastAsia="en-US"/>
        </w:rPr>
        <w:tab/>
      </w:r>
    </w:p>
    <w:p w:rsidR="00915A24" w:rsidRPr="00915A24" w:rsidRDefault="00915A24" w:rsidP="00915A24">
      <w:pPr>
        <w:widowControl w:val="0"/>
        <w:tabs>
          <w:tab w:val="left" w:pos="9214"/>
        </w:tabs>
        <w:autoSpaceDE w:val="0"/>
        <w:autoSpaceDN w:val="0"/>
        <w:spacing w:line="360" w:lineRule="auto"/>
        <w:ind w:right="-710"/>
        <w:rPr>
          <w:rFonts w:ascii="Arial" w:eastAsia="Arial" w:hAnsi="Arial" w:cs="Arial"/>
          <w:sz w:val="20"/>
          <w:lang w:eastAsia="en-US"/>
        </w:rPr>
      </w:pPr>
    </w:p>
    <w:p w:rsidR="00915A24" w:rsidRPr="00915A24" w:rsidRDefault="00915A24" w:rsidP="00915A24">
      <w:pPr>
        <w:widowControl w:val="0"/>
        <w:tabs>
          <w:tab w:val="left" w:pos="9214"/>
        </w:tabs>
        <w:autoSpaceDE w:val="0"/>
        <w:autoSpaceDN w:val="0"/>
        <w:spacing w:line="360" w:lineRule="auto"/>
        <w:ind w:right="-710"/>
        <w:outlineLvl w:val="0"/>
        <w:rPr>
          <w:rFonts w:ascii="Arial" w:eastAsia="Arial" w:hAnsi="Arial" w:cs="Arial"/>
          <w:b/>
          <w:bCs/>
          <w:lang w:eastAsia="en-US"/>
        </w:rPr>
      </w:pPr>
      <w:r w:rsidRPr="00915A24">
        <w:rPr>
          <w:rFonts w:ascii="Arial" w:eastAsia="Arial" w:hAnsi="Arial" w:cs="Arial"/>
          <w:b/>
          <w:bCs/>
          <w:u w:val="thick"/>
          <w:lang w:eastAsia="en-US"/>
        </w:rPr>
        <w:t>RESPONSÁVEIS QUE ASSINARAM O AJUSTE:</w:t>
      </w:r>
    </w:p>
    <w:p w:rsidR="00915A24" w:rsidRPr="00915A24" w:rsidRDefault="00915A24" w:rsidP="00915A24">
      <w:pPr>
        <w:widowControl w:val="0"/>
        <w:tabs>
          <w:tab w:val="left" w:pos="9214"/>
        </w:tabs>
        <w:autoSpaceDE w:val="0"/>
        <w:autoSpaceDN w:val="0"/>
        <w:spacing w:line="360" w:lineRule="auto"/>
        <w:ind w:right="-710"/>
        <w:rPr>
          <w:rFonts w:ascii="Arial" w:eastAsia="Arial" w:hAnsi="Arial" w:cs="Arial"/>
          <w:b/>
          <w:szCs w:val="22"/>
          <w:lang w:eastAsia="en-US"/>
        </w:rPr>
      </w:pPr>
      <w:r w:rsidRPr="00915A24">
        <w:rPr>
          <w:rFonts w:ascii="Arial" w:eastAsia="Arial" w:hAnsi="Arial" w:cs="Arial"/>
          <w:b/>
          <w:szCs w:val="22"/>
          <w:u w:val="thick"/>
          <w:lang w:eastAsia="en-US"/>
        </w:rPr>
        <w:t>Pelo contratante</w:t>
      </w:r>
      <w:r w:rsidRPr="00915A24">
        <w:rPr>
          <w:rFonts w:ascii="Arial" w:eastAsia="Arial" w:hAnsi="Arial" w:cs="Arial"/>
          <w:b/>
          <w:szCs w:val="22"/>
          <w:lang w:eastAsia="en-US"/>
        </w:rPr>
        <w:t>:</w:t>
      </w:r>
    </w:p>
    <w:p w:rsidR="00915A24" w:rsidRPr="00915A24" w:rsidRDefault="00915A24" w:rsidP="00915A24">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915A24">
        <w:rPr>
          <w:rFonts w:ascii="Arial" w:eastAsia="Arial" w:hAnsi="Arial" w:cs="Arial"/>
          <w:lang w:eastAsia="en-US"/>
        </w:rPr>
        <w:t>Nome:</w:t>
      </w:r>
      <w:r w:rsidRPr="00915A24">
        <w:rPr>
          <w:rFonts w:ascii="Arial" w:eastAsia="Arial" w:hAnsi="Arial" w:cs="Arial"/>
          <w:u w:val="single"/>
          <w:lang w:eastAsia="en-US"/>
        </w:rPr>
        <w:tab/>
      </w:r>
      <w:r w:rsidRPr="00915A24">
        <w:rPr>
          <w:rFonts w:ascii="Arial" w:eastAsia="Arial" w:hAnsi="Arial" w:cs="Arial"/>
          <w:u w:val="single"/>
          <w:lang w:eastAsia="en-US"/>
        </w:rPr>
        <w:tab/>
      </w:r>
      <w:r w:rsidRPr="00915A24">
        <w:rPr>
          <w:rFonts w:ascii="Arial" w:eastAsia="Arial" w:hAnsi="Arial" w:cs="Arial"/>
          <w:lang w:eastAsia="en-US"/>
        </w:rPr>
        <w:t xml:space="preserve"> </w:t>
      </w:r>
    </w:p>
    <w:p w:rsidR="00915A24" w:rsidRPr="00915A24" w:rsidRDefault="00915A24" w:rsidP="00915A24">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915A24">
        <w:rPr>
          <w:rFonts w:ascii="Arial" w:eastAsia="Arial" w:hAnsi="Arial" w:cs="Arial"/>
          <w:lang w:eastAsia="en-US"/>
        </w:rPr>
        <w:t>Cargo:</w:t>
      </w:r>
      <w:r w:rsidRPr="00915A24">
        <w:rPr>
          <w:rFonts w:ascii="Arial" w:eastAsia="Arial" w:hAnsi="Arial" w:cs="Arial"/>
          <w:u w:val="single"/>
          <w:lang w:eastAsia="en-US"/>
        </w:rPr>
        <w:tab/>
      </w:r>
      <w:r w:rsidRPr="00915A24">
        <w:rPr>
          <w:rFonts w:ascii="Arial" w:eastAsia="Arial" w:hAnsi="Arial" w:cs="Arial"/>
          <w:u w:val="single"/>
          <w:lang w:eastAsia="en-US"/>
        </w:rPr>
        <w:tab/>
      </w:r>
      <w:r w:rsidRPr="00915A24">
        <w:rPr>
          <w:rFonts w:ascii="Arial" w:eastAsia="Arial" w:hAnsi="Arial" w:cs="Arial"/>
          <w:u w:val="single"/>
          <w:lang w:eastAsia="en-US"/>
        </w:rPr>
        <w:tab/>
      </w:r>
      <w:r w:rsidRPr="00915A24">
        <w:rPr>
          <w:rFonts w:ascii="Arial" w:eastAsia="Arial" w:hAnsi="Arial" w:cs="Arial"/>
          <w:lang w:eastAsia="en-US"/>
        </w:rPr>
        <w:t xml:space="preserve"> </w:t>
      </w:r>
    </w:p>
    <w:p w:rsidR="00915A24" w:rsidRPr="00915A24" w:rsidRDefault="00915A24" w:rsidP="00915A24">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915A24">
        <w:rPr>
          <w:rFonts w:ascii="Arial" w:eastAsia="Arial" w:hAnsi="Arial" w:cs="Arial"/>
          <w:lang w:eastAsia="en-US"/>
        </w:rPr>
        <w:t>CPF:</w:t>
      </w:r>
      <w:proofErr w:type="gramStart"/>
      <w:r w:rsidRPr="00915A24">
        <w:rPr>
          <w:rFonts w:ascii="Arial" w:eastAsia="Arial" w:hAnsi="Arial" w:cs="Arial"/>
          <w:lang w:eastAsia="en-US"/>
        </w:rPr>
        <w:t xml:space="preserve"> </w:t>
      </w:r>
      <w:r w:rsidRPr="00915A24">
        <w:rPr>
          <w:rFonts w:ascii="Arial" w:eastAsia="Arial" w:hAnsi="Arial" w:cs="Arial"/>
          <w:u w:val="single"/>
          <w:lang w:eastAsia="en-US"/>
        </w:rPr>
        <w:t xml:space="preserve"> </w:t>
      </w:r>
      <w:proofErr w:type="gramEnd"/>
      <w:r w:rsidRPr="00915A24">
        <w:rPr>
          <w:rFonts w:ascii="Arial" w:eastAsia="Arial" w:hAnsi="Arial" w:cs="Arial"/>
          <w:u w:val="single"/>
          <w:lang w:eastAsia="en-US"/>
        </w:rPr>
        <w:tab/>
      </w:r>
    </w:p>
    <w:p w:rsidR="00915A24" w:rsidRPr="00915A24" w:rsidRDefault="00915A24" w:rsidP="00915A24">
      <w:pPr>
        <w:widowControl w:val="0"/>
        <w:tabs>
          <w:tab w:val="left" w:pos="8639"/>
          <w:tab w:val="left" w:pos="9214"/>
        </w:tabs>
        <w:autoSpaceDE w:val="0"/>
        <w:autoSpaceDN w:val="0"/>
        <w:spacing w:line="360" w:lineRule="auto"/>
        <w:ind w:right="-710"/>
        <w:rPr>
          <w:rFonts w:ascii="Arial" w:eastAsia="Arial" w:hAnsi="Arial" w:cs="Arial"/>
          <w:lang w:eastAsia="en-US"/>
        </w:rPr>
      </w:pPr>
      <w:r w:rsidRPr="00915A24">
        <w:rPr>
          <w:rFonts w:ascii="Arial" w:eastAsia="Arial" w:hAnsi="Arial" w:cs="Arial"/>
          <w:lang w:eastAsia="en-US"/>
        </w:rPr>
        <w:t>Assinatura:</w:t>
      </w:r>
      <w:proofErr w:type="gramStart"/>
      <w:r w:rsidRPr="00915A24">
        <w:rPr>
          <w:rFonts w:ascii="Arial" w:eastAsia="Arial" w:hAnsi="Arial" w:cs="Arial"/>
          <w:lang w:eastAsia="en-US"/>
        </w:rPr>
        <w:t xml:space="preserve"> </w:t>
      </w:r>
      <w:r w:rsidRPr="00915A24">
        <w:rPr>
          <w:rFonts w:ascii="Arial" w:eastAsia="Arial" w:hAnsi="Arial" w:cs="Arial"/>
          <w:u w:val="single"/>
          <w:lang w:eastAsia="en-US"/>
        </w:rPr>
        <w:t xml:space="preserve"> </w:t>
      </w:r>
      <w:proofErr w:type="gramEnd"/>
      <w:r w:rsidRPr="00915A24">
        <w:rPr>
          <w:rFonts w:ascii="Arial" w:eastAsia="Arial" w:hAnsi="Arial" w:cs="Arial"/>
          <w:u w:val="single"/>
          <w:lang w:eastAsia="en-US"/>
        </w:rPr>
        <w:tab/>
      </w:r>
    </w:p>
    <w:p w:rsidR="00812187" w:rsidRDefault="00812187" w:rsidP="00812187">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p>
    <w:p w:rsidR="00812187" w:rsidRPr="00915A24" w:rsidRDefault="00812187" w:rsidP="00812187">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915A24">
        <w:rPr>
          <w:rFonts w:ascii="Arial" w:eastAsia="Arial" w:hAnsi="Arial" w:cs="Arial"/>
          <w:lang w:eastAsia="en-US"/>
        </w:rPr>
        <w:t>Nome:</w:t>
      </w:r>
      <w:r w:rsidRPr="00915A24">
        <w:rPr>
          <w:rFonts w:ascii="Arial" w:eastAsia="Arial" w:hAnsi="Arial" w:cs="Arial"/>
          <w:u w:val="single"/>
          <w:lang w:eastAsia="en-US"/>
        </w:rPr>
        <w:tab/>
      </w:r>
      <w:r w:rsidRPr="00915A24">
        <w:rPr>
          <w:rFonts w:ascii="Arial" w:eastAsia="Arial" w:hAnsi="Arial" w:cs="Arial"/>
          <w:u w:val="single"/>
          <w:lang w:eastAsia="en-US"/>
        </w:rPr>
        <w:tab/>
      </w:r>
      <w:r w:rsidRPr="00915A24">
        <w:rPr>
          <w:rFonts w:ascii="Arial" w:eastAsia="Arial" w:hAnsi="Arial" w:cs="Arial"/>
          <w:lang w:eastAsia="en-US"/>
        </w:rPr>
        <w:t xml:space="preserve"> </w:t>
      </w:r>
    </w:p>
    <w:p w:rsidR="00812187" w:rsidRPr="00915A24" w:rsidRDefault="00812187" w:rsidP="00812187">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915A24">
        <w:rPr>
          <w:rFonts w:ascii="Arial" w:eastAsia="Arial" w:hAnsi="Arial" w:cs="Arial"/>
          <w:lang w:eastAsia="en-US"/>
        </w:rPr>
        <w:t>Cargo:</w:t>
      </w:r>
      <w:r w:rsidRPr="00915A24">
        <w:rPr>
          <w:rFonts w:ascii="Arial" w:eastAsia="Arial" w:hAnsi="Arial" w:cs="Arial"/>
          <w:u w:val="single"/>
          <w:lang w:eastAsia="en-US"/>
        </w:rPr>
        <w:tab/>
      </w:r>
      <w:r w:rsidRPr="00915A24">
        <w:rPr>
          <w:rFonts w:ascii="Arial" w:eastAsia="Arial" w:hAnsi="Arial" w:cs="Arial"/>
          <w:u w:val="single"/>
          <w:lang w:eastAsia="en-US"/>
        </w:rPr>
        <w:tab/>
      </w:r>
      <w:r w:rsidRPr="00915A24">
        <w:rPr>
          <w:rFonts w:ascii="Arial" w:eastAsia="Arial" w:hAnsi="Arial" w:cs="Arial"/>
          <w:u w:val="single"/>
          <w:lang w:eastAsia="en-US"/>
        </w:rPr>
        <w:tab/>
      </w:r>
      <w:r w:rsidRPr="00915A24">
        <w:rPr>
          <w:rFonts w:ascii="Arial" w:eastAsia="Arial" w:hAnsi="Arial" w:cs="Arial"/>
          <w:lang w:eastAsia="en-US"/>
        </w:rPr>
        <w:t xml:space="preserve"> </w:t>
      </w:r>
    </w:p>
    <w:p w:rsidR="00812187" w:rsidRPr="00915A24" w:rsidRDefault="00812187" w:rsidP="00812187">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915A24">
        <w:rPr>
          <w:rFonts w:ascii="Arial" w:eastAsia="Arial" w:hAnsi="Arial" w:cs="Arial"/>
          <w:lang w:eastAsia="en-US"/>
        </w:rPr>
        <w:t>CPF:</w:t>
      </w:r>
      <w:proofErr w:type="gramStart"/>
      <w:r w:rsidRPr="00915A24">
        <w:rPr>
          <w:rFonts w:ascii="Arial" w:eastAsia="Arial" w:hAnsi="Arial" w:cs="Arial"/>
          <w:lang w:eastAsia="en-US"/>
        </w:rPr>
        <w:t xml:space="preserve"> </w:t>
      </w:r>
      <w:r w:rsidRPr="00915A24">
        <w:rPr>
          <w:rFonts w:ascii="Arial" w:eastAsia="Arial" w:hAnsi="Arial" w:cs="Arial"/>
          <w:u w:val="single"/>
          <w:lang w:eastAsia="en-US"/>
        </w:rPr>
        <w:t xml:space="preserve"> </w:t>
      </w:r>
      <w:proofErr w:type="gramEnd"/>
      <w:r w:rsidRPr="00915A24">
        <w:rPr>
          <w:rFonts w:ascii="Arial" w:eastAsia="Arial" w:hAnsi="Arial" w:cs="Arial"/>
          <w:u w:val="single"/>
          <w:lang w:eastAsia="en-US"/>
        </w:rPr>
        <w:tab/>
      </w:r>
    </w:p>
    <w:p w:rsidR="00812187" w:rsidRPr="00915A24" w:rsidRDefault="00812187" w:rsidP="00812187">
      <w:pPr>
        <w:widowControl w:val="0"/>
        <w:tabs>
          <w:tab w:val="left" w:pos="8639"/>
          <w:tab w:val="left" w:pos="9214"/>
        </w:tabs>
        <w:autoSpaceDE w:val="0"/>
        <w:autoSpaceDN w:val="0"/>
        <w:spacing w:line="360" w:lineRule="auto"/>
        <w:ind w:right="-710"/>
        <w:rPr>
          <w:rFonts w:ascii="Arial" w:eastAsia="Arial" w:hAnsi="Arial" w:cs="Arial"/>
          <w:lang w:eastAsia="en-US"/>
        </w:rPr>
      </w:pPr>
      <w:r w:rsidRPr="00915A24">
        <w:rPr>
          <w:rFonts w:ascii="Arial" w:eastAsia="Arial" w:hAnsi="Arial" w:cs="Arial"/>
          <w:lang w:eastAsia="en-US"/>
        </w:rPr>
        <w:t>Assinatura:</w:t>
      </w:r>
      <w:proofErr w:type="gramStart"/>
      <w:r w:rsidRPr="00915A24">
        <w:rPr>
          <w:rFonts w:ascii="Arial" w:eastAsia="Arial" w:hAnsi="Arial" w:cs="Arial"/>
          <w:lang w:eastAsia="en-US"/>
        </w:rPr>
        <w:t xml:space="preserve"> </w:t>
      </w:r>
      <w:r w:rsidRPr="00915A24">
        <w:rPr>
          <w:rFonts w:ascii="Arial" w:eastAsia="Arial" w:hAnsi="Arial" w:cs="Arial"/>
          <w:u w:val="single"/>
          <w:lang w:eastAsia="en-US"/>
        </w:rPr>
        <w:t xml:space="preserve"> </w:t>
      </w:r>
      <w:proofErr w:type="gramEnd"/>
      <w:r w:rsidRPr="00915A24">
        <w:rPr>
          <w:rFonts w:ascii="Arial" w:eastAsia="Arial" w:hAnsi="Arial" w:cs="Arial"/>
          <w:u w:val="single"/>
          <w:lang w:eastAsia="en-US"/>
        </w:rPr>
        <w:tab/>
      </w:r>
    </w:p>
    <w:p w:rsidR="00915A24" w:rsidRPr="00915A24" w:rsidRDefault="00915A24" w:rsidP="00915A24">
      <w:pPr>
        <w:widowControl w:val="0"/>
        <w:tabs>
          <w:tab w:val="left" w:pos="9214"/>
        </w:tabs>
        <w:autoSpaceDE w:val="0"/>
        <w:autoSpaceDN w:val="0"/>
        <w:spacing w:line="360" w:lineRule="auto"/>
        <w:ind w:right="-710"/>
        <w:outlineLvl w:val="0"/>
        <w:rPr>
          <w:rFonts w:ascii="Arial" w:eastAsia="Arial" w:hAnsi="Arial" w:cs="Arial"/>
          <w:b/>
          <w:bCs/>
          <w:lang w:eastAsia="en-US"/>
        </w:rPr>
      </w:pPr>
      <w:r w:rsidRPr="00915A24">
        <w:rPr>
          <w:rFonts w:ascii="Arial" w:eastAsia="Arial" w:hAnsi="Arial" w:cs="Arial"/>
          <w:b/>
          <w:bCs/>
          <w:u w:val="thick"/>
          <w:lang w:eastAsia="en-US"/>
        </w:rPr>
        <w:lastRenderedPageBreak/>
        <w:t>Pela contratada</w:t>
      </w:r>
      <w:r w:rsidRPr="00915A24">
        <w:rPr>
          <w:rFonts w:ascii="Arial" w:eastAsia="Arial" w:hAnsi="Arial" w:cs="Arial"/>
          <w:b/>
          <w:bCs/>
          <w:lang w:eastAsia="en-US"/>
        </w:rPr>
        <w:t>:</w:t>
      </w:r>
    </w:p>
    <w:p w:rsidR="00915A24" w:rsidRPr="00915A24" w:rsidRDefault="00915A24" w:rsidP="00915A24">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915A24">
        <w:rPr>
          <w:rFonts w:ascii="Arial" w:eastAsia="Arial" w:hAnsi="Arial" w:cs="Arial"/>
          <w:lang w:eastAsia="en-US"/>
        </w:rPr>
        <w:t>Nome:</w:t>
      </w:r>
      <w:r w:rsidRPr="00915A24">
        <w:rPr>
          <w:rFonts w:ascii="Arial" w:eastAsia="Arial" w:hAnsi="Arial" w:cs="Arial"/>
          <w:u w:val="single"/>
          <w:lang w:eastAsia="en-US"/>
        </w:rPr>
        <w:tab/>
      </w:r>
      <w:r w:rsidRPr="00915A24">
        <w:rPr>
          <w:rFonts w:ascii="Arial" w:eastAsia="Arial" w:hAnsi="Arial" w:cs="Arial"/>
          <w:u w:val="single"/>
          <w:lang w:eastAsia="en-US"/>
        </w:rPr>
        <w:tab/>
      </w:r>
      <w:r w:rsidRPr="00915A24">
        <w:rPr>
          <w:rFonts w:ascii="Arial" w:eastAsia="Arial" w:hAnsi="Arial" w:cs="Arial"/>
          <w:lang w:eastAsia="en-US"/>
        </w:rPr>
        <w:t xml:space="preserve"> </w:t>
      </w:r>
    </w:p>
    <w:p w:rsidR="00915A24" w:rsidRPr="00915A24" w:rsidRDefault="00915A24" w:rsidP="00915A24">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915A24">
        <w:rPr>
          <w:rFonts w:ascii="Arial" w:eastAsia="Arial" w:hAnsi="Arial" w:cs="Arial"/>
          <w:lang w:eastAsia="en-US"/>
        </w:rPr>
        <w:t>Cargo:</w:t>
      </w:r>
      <w:r w:rsidRPr="00915A24">
        <w:rPr>
          <w:rFonts w:ascii="Arial" w:eastAsia="Arial" w:hAnsi="Arial" w:cs="Arial"/>
          <w:u w:val="single"/>
          <w:lang w:eastAsia="en-US"/>
        </w:rPr>
        <w:tab/>
      </w:r>
      <w:r w:rsidRPr="00915A24">
        <w:rPr>
          <w:rFonts w:ascii="Arial" w:eastAsia="Arial" w:hAnsi="Arial" w:cs="Arial"/>
          <w:u w:val="single"/>
          <w:lang w:eastAsia="en-US"/>
        </w:rPr>
        <w:tab/>
      </w:r>
      <w:r w:rsidRPr="00915A24">
        <w:rPr>
          <w:rFonts w:ascii="Arial" w:eastAsia="Arial" w:hAnsi="Arial" w:cs="Arial"/>
          <w:u w:val="single"/>
          <w:lang w:eastAsia="en-US"/>
        </w:rPr>
        <w:tab/>
      </w:r>
      <w:r w:rsidRPr="00915A24">
        <w:rPr>
          <w:rFonts w:ascii="Arial" w:eastAsia="Arial" w:hAnsi="Arial" w:cs="Arial"/>
          <w:lang w:eastAsia="en-US"/>
        </w:rPr>
        <w:t xml:space="preserve"> </w:t>
      </w:r>
    </w:p>
    <w:p w:rsidR="00915A24" w:rsidRPr="00915A24" w:rsidRDefault="00915A24" w:rsidP="00915A24">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915A24">
        <w:rPr>
          <w:rFonts w:ascii="Arial" w:eastAsia="Arial" w:hAnsi="Arial" w:cs="Arial"/>
          <w:lang w:eastAsia="en-US"/>
        </w:rPr>
        <w:t>CPF:</w:t>
      </w:r>
      <w:proofErr w:type="gramStart"/>
      <w:r w:rsidRPr="00915A24">
        <w:rPr>
          <w:rFonts w:ascii="Arial" w:eastAsia="Arial" w:hAnsi="Arial" w:cs="Arial"/>
          <w:lang w:eastAsia="en-US"/>
        </w:rPr>
        <w:t xml:space="preserve"> </w:t>
      </w:r>
      <w:r w:rsidRPr="00915A24">
        <w:rPr>
          <w:rFonts w:ascii="Arial" w:eastAsia="Arial" w:hAnsi="Arial" w:cs="Arial"/>
          <w:u w:val="single"/>
          <w:lang w:eastAsia="en-US"/>
        </w:rPr>
        <w:t xml:space="preserve"> </w:t>
      </w:r>
      <w:proofErr w:type="gramEnd"/>
      <w:r w:rsidRPr="00915A24">
        <w:rPr>
          <w:rFonts w:ascii="Arial" w:eastAsia="Arial" w:hAnsi="Arial" w:cs="Arial"/>
          <w:u w:val="single"/>
          <w:lang w:eastAsia="en-US"/>
        </w:rPr>
        <w:tab/>
      </w:r>
    </w:p>
    <w:p w:rsidR="00915A24" w:rsidRPr="00915A24" w:rsidRDefault="00915A24" w:rsidP="00915A24">
      <w:pPr>
        <w:widowControl w:val="0"/>
        <w:tabs>
          <w:tab w:val="left" w:pos="8639"/>
          <w:tab w:val="left" w:pos="9214"/>
        </w:tabs>
        <w:autoSpaceDE w:val="0"/>
        <w:autoSpaceDN w:val="0"/>
        <w:spacing w:line="360" w:lineRule="auto"/>
        <w:ind w:right="-710"/>
        <w:rPr>
          <w:rFonts w:ascii="Arial" w:eastAsia="Arial" w:hAnsi="Arial" w:cs="Arial"/>
          <w:lang w:eastAsia="en-US"/>
        </w:rPr>
      </w:pPr>
      <w:r w:rsidRPr="00915A24">
        <w:rPr>
          <w:rFonts w:ascii="Arial" w:eastAsia="Arial" w:hAnsi="Arial" w:cs="Arial"/>
          <w:lang w:eastAsia="en-US"/>
        </w:rPr>
        <w:t>Assinatura:</w:t>
      </w:r>
      <w:proofErr w:type="gramStart"/>
      <w:r w:rsidRPr="00915A24">
        <w:rPr>
          <w:rFonts w:ascii="Arial" w:eastAsia="Arial" w:hAnsi="Arial" w:cs="Arial"/>
          <w:lang w:eastAsia="en-US"/>
        </w:rPr>
        <w:t xml:space="preserve"> </w:t>
      </w:r>
      <w:r w:rsidRPr="00915A24">
        <w:rPr>
          <w:rFonts w:ascii="Arial" w:eastAsia="Arial" w:hAnsi="Arial" w:cs="Arial"/>
          <w:u w:val="single"/>
          <w:lang w:eastAsia="en-US"/>
        </w:rPr>
        <w:t xml:space="preserve"> </w:t>
      </w:r>
      <w:proofErr w:type="gramEnd"/>
      <w:r w:rsidRPr="00915A24">
        <w:rPr>
          <w:rFonts w:ascii="Arial" w:eastAsia="Arial" w:hAnsi="Arial" w:cs="Arial"/>
          <w:u w:val="single"/>
          <w:lang w:eastAsia="en-US"/>
        </w:rPr>
        <w:tab/>
      </w:r>
    </w:p>
    <w:p w:rsidR="00915A24" w:rsidRPr="00915A24" w:rsidRDefault="00915A24" w:rsidP="00915A24">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915A24" w:rsidRPr="00915A24" w:rsidRDefault="00915A24" w:rsidP="00915A24">
      <w:pPr>
        <w:widowControl w:val="0"/>
        <w:tabs>
          <w:tab w:val="left" w:pos="9214"/>
        </w:tabs>
        <w:autoSpaceDE w:val="0"/>
        <w:autoSpaceDN w:val="0"/>
        <w:spacing w:line="360" w:lineRule="auto"/>
        <w:ind w:right="-710"/>
        <w:outlineLvl w:val="0"/>
        <w:rPr>
          <w:rFonts w:ascii="Arial" w:eastAsia="Arial" w:hAnsi="Arial" w:cs="Arial"/>
          <w:b/>
          <w:bCs/>
          <w:lang w:eastAsia="en-US"/>
        </w:rPr>
      </w:pPr>
      <w:r w:rsidRPr="00915A24">
        <w:rPr>
          <w:rFonts w:ascii="Arial" w:eastAsia="Arial" w:hAnsi="Arial" w:cs="Arial"/>
          <w:b/>
          <w:bCs/>
          <w:u w:val="thick"/>
          <w:lang w:eastAsia="en-US"/>
        </w:rPr>
        <w:t>ORDENADOR DE DESPESAS DA CONTRATANTE</w:t>
      </w:r>
      <w:r w:rsidRPr="00915A24">
        <w:rPr>
          <w:rFonts w:ascii="Arial" w:eastAsia="Arial" w:hAnsi="Arial" w:cs="Arial"/>
          <w:b/>
          <w:bCs/>
          <w:lang w:eastAsia="en-US"/>
        </w:rPr>
        <w:t>:</w:t>
      </w:r>
    </w:p>
    <w:p w:rsidR="00915A24" w:rsidRPr="00915A24" w:rsidRDefault="00915A24" w:rsidP="00915A24">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915A24">
        <w:rPr>
          <w:rFonts w:ascii="Arial" w:eastAsia="Arial" w:hAnsi="Arial" w:cs="Arial"/>
          <w:lang w:eastAsia="en-US"/>
        </w:rPr>
        <w:t>Nome:</w:t>
      </w:r>
      <w:r w:rsidRPr="00915A24">
        <w:rPr>
          <w:rFonts w:ascii="Arial" w:eastAsia="Arial" w:hAnsi="Arial" w:cs="Arial"/>
          <w:u w:val="single"/>
          <w:lang w:eastAsia="en-US"/>
        </w:rPr>
        <w:tab/>
      </w:r>
      <w:r w:rsidRPr="00915A24">
        <w:rPr>
          <w:rFonts w:ascii="Arial" w:eastAsia="Arial" w:hAnsi="Arial" w:cs="Arial"/>
          <w:u w:val="single"/>
          <w:lang w:eastAsia="en-US"/>
        </w:rPr>
        <w:tab/>
      </w:r>
      <w:r w:rsidRPr="00915A24">
        <w:rPr>
          <w:rFonts w:ascii="Arial" w:eastAsia="Arial" w:hAnsi="Arial" w:cs="Arial"/>
          <w:lang w:eastAsia="en-US"/>
        </w:rPr>
        <w:t xml:space="preserve"> </w:t>
      </w:r>
    </w:p>
    <w:p w:rsidR="00915A24" w:rsidRPr="00915A24" w:rsidRDefault="00915A24" w:rsidP="00915A24">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915A24">
        <w:rPr>
          <w:rFonts w:ascii="Arial" w:eastAsia="Arial" w:hAnsi="Arial" w:cs="Arial"/>
          <w:lang w:eastAsia="en-US"/>
        </w:rPr>
        <w:t>Cargo:</w:t>
      </w:r>
      <w:r w:rsidRPr="00915A24">
        <w:rPr>
          <w:rFonts w:ascii="Arial" w:eastAsia="Arial" w:hAnsi="Arial" w:cs="Arial"/>
          <w:u w:val="single"/>
          <w:lang w:eastAsia="en-US"/>
        </w:rPr>
        <w:tab/>
      </w:r>
      <w:r w:rsidRPr="00915A24">
        <w:rPr>
          <w:rFonts w:ascii="Arial" w:eastAsia="Arial" w:hAnsi="Arial" w:cs="Arial"/>
          <w:u w:val="single"/>
          <w:lang w:eastAsia="en-US"/>
        </w:rPr>
        <w:tab/>
      </w:r>
      <w:r w:rsidRPr="00915A24">
        <w:rPr>
          <w:rFonts w:ascii="Arial" w:eastAsia="Arial" w:hAnsi="Arial" w:cs="Arial"/>
          <w:u w:val="single"/>
          <w:lang w:eastAsia="en-US"/>
        </w:rPr>
        <w:tab/>
      </w:r>
      <w:r w:rsidRPr="00915A24">
        <w:rPr>
          <w:rFonts w:ascii="Arial" w:eastAsia="Arial" w:hAnsi="Arial" w:cs="Arial"/>
          <w:lang w:eastAsia="en-US"/>
        </w:rPr>
        <w:t xml:space="preserve"> </w:t>
      </w:r>
    </w:p>
    <w:p w:rsidR="00915A24" w:rsidRPr="00915A24" w:rsidRDefault="00915A24" w:rsidP="00915A24">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915A24">
        <w:rPr>
          <w:rFonts w:ascii="Arial" w:eastAsia="Arial" w:hAnsi="Arial" w:cs="Arial"/>
          <w:lang w:eastAsia="en-US"/>
        </w:rPr>
        <w:t>CPF:</w:t>
      </w:r>
      <w:proofErr w:type="gramStart"/>
      <w:r w:rsidRPr="00915A24">
        <w:rPr>
          <w:rFonts w:ascii="Arial" w:eastAsia="Arial" w:hAnsi="Arial" w:cs="Arial"/>
          <w:lang w:eastAsia="en-US"/>
        </w:rPr>
        <w:t xml:space="preserve"> </w:t>
      </w:r>
      <w:r w:rsidRPr="00915A24">
        <w:rPr>
          <w:rFonts w:ascii="Arial" w:eastAsia="Arial" w:hAnsi="Arial" w:cs="Arial"/>
          <w:u w:val="single"/>
          <w:lang w:eastAsia="en-US"/>
        </w:rPr>
        <w:t xml:space="preserve"> </w:t>
      </w:r>
      <w:proofErr w:type="gramEnd"/>
      <w:r w:rsidRPr="00915A24">
        <w:rPr>
          <w:rFonts w:ascii="Arial" w:eastAsia="Arial" w:hAnsi="Arial" w:cs="Arial"/>
          <w:u w:val="single"/>
          <w:lang w:eastAsia="en-US"/>
        </w:rPr>
        <w:tab/>
      </w:r>
    </w:p>
    <w:p w:rsidR="00915A24" w:rsidRPr="00915A24" w:rsidRDefault="00915A24" w:rsidP="00915A24">
      <w:pPr>
        <w:widowControl w:val="0"/>
        <w:tabs>
          <w:tab w:val="left" w:pos="8637"/>
          <w:tab w:val="left" w:pos="9214"/>
        </w:tabs>
        <w:autoSpaceDE w:val="0"/>
        <w:autoSpaceDN w:val="0"/>
        <w:spacing w:line="360" w:lineRule="auto"/>
        <w:ind w:right="-710"/>
        <w:rPr>
          <w:rFonts w:ascii="Arial" w:eastAsia="Arial" w:hAnsi="Arial" w:cs="Arial"/>
          <w:lang w:eastAsia="en-US"/>
        </w:rPr>
      </w:pPr>
      <w:r w:rsidRPr="00915A24">
        <w:rPr>
          <w:rFonts w:ascii="Arial" w:eastAsia="Arial" w:hAnsi="Arial" w:cs="Arial"/>
          <w:lang w:eastAsia="en-US"/>
        </w:rPr>
        <w:t>Assinatura:</w:t>
      </w:r>
      <w:proofErr w:type="gramStart"/>
      <w:r w:rsidRPr="00915A24">
        <w:rPr>
          <w:rFonts w:ascii="Arial" w:eastAsia="Arial" w:hAnsi="Arial" w:cs="Arial"/>
          <w:lang w:eastAsia="en-US"/>
        </w:rPr>
        <w:t xml:space="preserve"> </w:t>
      </w:r>
      <w:r w:rsidRPr="00915A24">
        <w:rPr>
          <w:rFonts w:ascii="Arial" w:eastAsia="Arial" w:hAnsi="Arial" w:cs="Arial"/>
          <w:u w:val="single"/>
          <w:lang w:eastAsia="en-US"/>
        </w:rPr>
        <w:t xml:space="preserve"> </w:t>
      </w:r>
      <w:proofErr w:type="gramEnd"/>
      <w:r w:rsidRPr="00915A24">
        <w:rPr>
          <w:rFonts w:ascii="Arial" w:eastAsia="Arial" w:hAnsi="Arial" w:cs="Arial"/>
          <w:u w:val="single"/>
          <w:lang w:eastAsia="en-US"/>
        </w:rPr>
        <w:tab/>
      </w:r>
    </w:p>
    <w:p w:rsidR="00915A24" w:rsidRPr="00915A24" w:rsidRDefault="00915A24" w:rsidP="00915A24">
      <w:pPr>
        <w:widowControl w:val="0"/>
        <w:tabs>
          <w:tab w:val="left" w:pos="9214"/>
        </w:tabs>
        <w:autoSpaceDE w:val="0"/>
        <w:autoSpaceDN w:val="0"/>
        <w:spacing w:line="360" w:lineRule="auto"/>
        <w:ind w:right="-710"/>
        <w:rPr>
          <w:rFonts w:ascii="Arial" w:eastAsia="Arial" w:hAnsi="Arial" w:cs="Arial"/>
          <w:sz w:val="22"/>
          <w:szCs w:val="22"/>
          <w:lang w:eastAsia="en-US"/>
        </w:rPr>
      </w:pPr>
    </w:p>
    <w:p w:rsidR="00915A24" w:rsidRPr="00915A24" w:rsidRDefault="00915A24" w:rsidP="00915A24">
      <w:pPr>
        <w:widowControl w:val="0"/>
        <w:tabs>
          <w:tab w:val="left" w:pos="9214"/>
        </w:tabs>
        <w:autoSpaceDE w:val="0"/>
        <w:autoSpaceDN w:val="0"/>
        <w:spacing w:line="360" w:lineRule="auto"/>
        <w:ind w:right="-710"/>
        <w:outlineLvl w:val="0"/>
        <w:rPr>
          <w:rFonts w:ascii="Arial" w:eastAsia="Arial" w:hAnsi="Arial" w:cs="Arial"/>
          <w:b/>
          <w:bCs/>
          <w:lang w:eastAsia="en-US"/>
        </w:rPr>
      </w:pPr>
      <w:proofErr w:type="gramStart"/>
      <w:r w:rsidRPr="00915A24">
        <w:rPr>
          <w:rFonts w:ascii="Arial" w:eastAsia="Arial" w:hAnsi="Arial" w:cs="Arial"/>
          <w:b/>
          <w:bCs/>
          <w:u w:val="thick"/>
          <w:lang w:eastAsia="en-US"/>
        </w:rPr>
        <w:t>GESTOR(</w:t>
      </w:r>
      <w:proofErr w:type="gramEnd"/>
      <w:r w:rsidRPr="00915A24">
        <w:rPr>
          <w:rFonts w:ascii="Arial" w:eastAsia="Arial" w:hAnsi="Arial" w:cs="Arial"/>
          <w:b/>
          <w:bCs/>
          <w:u w:val="thick"/>
          <w:lang w:eastAsia="en-US"/>
        </w:rPr>
        <w:t>ES) DO CONTRATO</w:t>
      </w:r>
      <w:r w:rsidRPr="00915A24">
        <w:rPr>
          <w:rFonts w:ascii="Arial" w:eastAsia="Arial" w:hAnsi="Arial" w:cs="Arial"/>
          <w:b/>
          <w:bCs/>
          <w:lang w:eastAsia="en-US"/>
        </w:rPr>
        <w:t>:</w:t>
      </w:r>
    </w:p>
    <w:p w:rsidR="00915A24" w:rsidRPr="00915A24" w:rsidRDefault="00915A24" w:rsidP="00915A24">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915A24">
        <w:rPr>
          <w:rFonts w:ascii="Arial" w:eastAsia="Arial" w:hAnsi="Arial" w:cs="Arial"/>
          <w:lang w:eastAsia="en-US"/>
        </w:rPr>
        <w:t>Nome:</w:t>
      </w:r>
      <w:r w:rsidRPr="00915A24">
        <w:rPr>
          <w:rFonts w:ascii="Arial" w:eastAsia="Arial" w:hAnsi="Arial" w:cs="Arial"/>
          <w:u w:val="single"/>
          <w:lang w:eastAsia="en-US"/>
        </w:rPr>
        <w:tab/>
      </w:r>
    </w:p>
    <w:p w:rsidR="00915A24" w:rsidRPr="00915A24" w:rsidRDefault="00915A24" w:rsidP="00915A24">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915A24">
        <w:rPr>
          <w:rFonts w:ascii="Arial" w:eastAsia="Arial" w:hAnsi="Arial" w:cs="Arial"/>
          <w:lang w:eastAsia="en-US"/>
        </w:rPr>
        <w:t>Cargo:</w:t>
      </w:r>
      <w:r w:rsidRPr="00915A24">
        <w:rPr>
          <w:rFonts w:ascii="Arial" w:eastAsia="Arial" w:hAnsi="Arial" w:cs="Arial"/>
          <w:u w:val="single"/>
          <w:lang w:eastAsia="en-US"/>
        </w:rPr>
        <w:tab/>
      </w:r>
    </w:p>
    <w:p w:rsidR="00915A24" w:rsidRPr="00915A24" w:rsidRDefault="00915A24" w:rsidP="00915A24">
      <w:pPr>
        <w:widowControl w:val="0"/>
        <w:tabs>
          <w:tab w:val="left" w:pos="4571"/>
          <w:tab w:val="left" w:pos="8605"/>
          <w:tab w:val="left" w:pos="8678"/>
          <w:tab w:val="left" w:pos="9214"/>
        </w:tabs>
        <w:autoSpaceDE w:val="0"/>
        <w:autoSpaceDN w:val="0"/>
        <w:spacing w:line="360" w:lineRule="auto"/>
        <w:ind w:right="-710"/>
        <w:rPr>
          <w:rFonts w:ascii="Arial" w:eastAsia="Arial" w:hAnsi="Arial" w:cs="Arial"/>
          <w:lang w:eastAsia="en-US"/>
        </w:rPr>
      </w:pPr>
      <w:r w:rsidRPr="00915A24">
        <w:rPr>
          <w:rFonts w:ascii="Arial" w:eastAsia="Arial" w:hAnsi="Arial" w:cs="Arial"/>
          <w:lang w:eastAsia="en-US"/>
        </w:rPr>
        <w:t>CPF:</w:t>
      </w:r>
      <w:proofErr w:type="gramStart"/>
      <w:r w:rsidRPr="00915A24">
        <w:rPr>
          <w:rFonts w:ascii="Arial" w:eastAsia="Arial" w:hAnsi="Arial" w:cs="Arial"/>
          <w:lang w:eastAsia="en-US"/>
        </w:rPr>
        <w:t xml:space="preserve"> </w:t>
      </w:r>
      <w:r w:rsidRPr="00915A24">
        <w:rPr>
          <w:rFonts w:ascii="Arial" w:eastAsia="Arial" w:hAnsi="Arial" w:cs="Arial"/>
          <w:u w:val="single"/>
          <w:lang w:eastAsia="en-US"/>
        </w:rPr>
        <w:t xml:space="preserve"> </w:t>
      </w:r>
      <w:proofErr w:type="gramEnd"/>
      <w:r w:rsidRPr="00915A24">
        <w:rPr>
          <w:rFonts w:ascii="Arial" w:eastAsia="Arial" w:hAnsi="Arial" w:cs="Arial"/>
          <w:u w:val="single"/>
          <w:lang w:eastAsia="en-US"/>
        </w:rPr>
        <w:tab/>
      </w:r>
    </w:p>
    <w:p w:rsidR="00915A24" w:rsidRPr="00915A24" w:rsidRDefault="00915A24" w:rsidP="00915A24">
      <w:pPr>
        <w:widowControl w:val="0"/>
        <w:tabs>
          <w:tab w:val="left" w:pos="8698"/>
          <w:tab w:val="left" w:pos="9214"/>
        </w:tabs>
        <w:autoSpaceDE w:val="0"/>
        <w:autoSpaceDN w:val="0"/>
        <w:spacing w:line="360" w:lineRule="auto"/>
        <w:ind w:right="-710"/>
        <w:rPr>
          <w:rFonts w:ascii="Arial" w:eastAsia="Arial" w:hAnsi="Arial" w:cs="Arial"/>
          <w:lang w:eastAsia="en-US"/>
        </w:rPr>
      </w:pPr>
      <w:r w:rsidRPr="00915A24">
        <w:rPr>
          <w:rFonts w:ascii="Arial" w:eastAsia="Arial" w:hAnsi="Arial" w:cs="Arial"/>
          <w:lang w:eastAsia="en-US"/>
        </w:rPr>
        <w:t>Assinatura:</w:t>
      </w:r>
      <w:proofErr w:type="gramStart"/>
      <w:r w:rsidRPr="00915A24">
        <w:rPr>
          <w:rFonts w:ascii="Arial" w:eastAsia="Arial" w:hAnsi="Arial" w:cs="Arial"/>
          <w:lang w:eastAsia="en-US"/>
        </w:rPr>
        <w:t xml:space="preserve"> </w:t>
      </w:r>
      <w:r w:rsidRPr="00915A24">
        <w:rPr>
          <w:rFonts w:ascii="Arial" w:eastAsia="Arial" w:hAnsi="Arial" w:cs="Arial"/>
          <w:u w:val="single"/>
          <w:lang w:eastAsia="en-US"/>
        </w:rPr>
        <w:t xml:space="preserve"> </w:t>
      </w:r>
      <w:proofErr w:type="gramEnd"/>
      <w:r w:rsidRPr="00915A24">
        <w:rPr>
          <w:rFonts w:ascii="Arial" w:eastAsia="Arial" w:hAnsi="Arial" w:cs="Arial"/>
          <w:u w:val="single"/>
          <w:lang w:eastAsia="en-US"/>
        </w:rPr>
        <w:t>___________________________</w:t>
      </w:r>
    </w:p>
    <w:p w:rsidR="00915A24" w:rsidRPr="00915A24" w:rsidRDefault="00915A24" w:rsidP="00915A24">
      <w:pPr>
        <w:widowControl w:val="0"/>
        <w:tabs>
          <w:tab w:val="left" w:pos="9214"/>
        </w:tabs>
        <w:autoSpaceDE w:val="0"/>
        <w:autoSpaceDN w:val="0"/>
        <w:spacing w:line="360" w:lineRule="auto"/>
        <w:ind w:right="-710"/>
        <w:rPr>
          <w:rFonts w:ascii="Arial" w:eastAsia="Arial" w:hAnsi="Arial" w:cs="Arial"/>
          <w:sz w:val="20"/>
          <w:lang w:eastAsia="en-US"/>
        </w:rPr>
      </w:pPr>
    </w:p>
    <w:p w:rsidR="00915A24" w:rsidRPr="00915A24" w:rsidRDefault="00915A24" w:rsidP="00915A24">
      <w:pPr>
        <w:widowControl w:val="0"/>
        <w:tabs>
          <w:tab w:val="left" w:pos="9214"/>
        </w:tabs>
        <w:autoSpaceDE w:val="0"/>
        <w:autoSpaceDN w:val="0"/>
        <w:spacing w:line="360" w:lineRule="auto"/>
        <w:ind w:right="-710"/>
        <w:jc w:val="both"/>
        <w:outlineLvl w:val="0"/>
        <w:rPr>
          <w:rFonts w:ascii="Arial" w:eastAsia="Arial" w:hAnsi="Arial" w:cs="Arial"/>
          <w:b/>
          <w:bCs/>
          <w:lang w:eastAsia="en-US"/>
        </w:rPr>
      </w:pPr>
      <w:r w:rsidRPr="00915A24">
        <w:rPr>
          <w:rFonts w:ascii="Arial" w:eastAsia="Arial" w:hAnsi="Arial" w:cs="Arial"/>
          <w:b/>
          <w:bCs/>
          <w:u w:val="thick"/>
          <w:lang w:eastAsia="en-US"/>
        </w:rPr>
        <w:t>DEMAIS RESPONSÁVEIS (*)</w:t>
      </w:r>
      <w:r w:rsidRPr="00915A24">
        <w:rPr>
          <w:rFonts w:ascii="Arial" w:eastAsia="Arial" w:hAnsi="Arial" w:cs="Arial"/>
          <w:b/>
          <w:bCs/>
          <w:lang w:eastAsia="en-US"/>
        </w:rPr>
        <w:t>:</w:t>
      </w:r>
    </w:p>
    <w:p w:rsidR="00915A24" w:rsidRPr="00915A24" w:rsidRDefault="00915A24" w:rsidP="00915A24">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915A24">
        <w:rPr>
          <w:rFonts w:ascii="Arial" w:eastAsia="Arial" w:hAnsi="Arial" w:cs="Arial"/>
          <w:lang w:eastAsia="en-US"/>
        </w:rPr>
        <w:t>Tipo de ato sob</w:t>
      </w:r>
      <w:r w:rsidRPr="00915A24">
        <w:rPr>
          <w:rFonts w:ascii="Arial" w:eastAsia="Arial" w:hAnsi="Arial" w:cs="Arial"/>
          <w:spacing w:val="-11"/>
          <w:lang w:eastAsia="en-US"/>
        </w:rPr>
        <w:t xml:space="preserve"> </w:t>
      </w:r>
      <w:r w:rsidRPr="00915A24">
        <w:rPr>
          <w:rFonts w:ascii="Arial" w:eastAsia="Arial" w:hAnsi="Arial" w:cs="Arial"/>
          <w:lang w:eastAsia="en-US"/>
        </w:rPr>
        <w:t>sua</w:t>
      </w:r>
      <w:r w:rsidRPr="00915A24">
        <w:rPr>
          <w:rFonts w:ascii="Arial" w:eastAsia="Arial" w:hAnsi="Arial" w:cs="Arial"/>
          <w:spacing w:val="-3"/>
          <w:lang w:eastAsia="en-US"/>
        </w:rPr>
        <w:t xml:space="preserve"> </w:t>
      </w:r>
      <w:r w:rsidRPr="00915A24">
        <w:rPr>
          <w:rFonts w:ascii="Arial" w:eastAsia="Arial" w:hAnsi="Arial" w:cs="Arial"/>
          <w:lang w:eastAsia="en-US"/>
        </w:rPr>
        <w:t>responsabilidade:</w:t>
      </w:r>
      <w:proofErr w:type="gramStart"/>
      <w:r w:rsidRPr="00915A24">
        <w:rPr>
          <w:rFonts w:ascii="Arial" w:eastAsia="Arial" w:hAnsi="Arial" w:cs="Arial"/>
          <w:spacing w:val="-2"/>
          <w:lang w:eastAsia="en-US"/>
        </w:rPr>
        <w:t xml:space="preserve"> </w:t>
      </w:r>
      <w:r w:rsidRPr="00915A24">
        <w:rPr>
          <w:rFonts w:ascii="Arial" w:eastAsia="Arial" w:hAnsi="Arial" w:cs="Arial"/>
          <w:u w:val="single"/>
          <w:lang w:eastAsia="en-US"/>
        </w:rPr>
        <w:t xml:space="preserve"> </w:t>
      </w:r>
      <w:proofErr w:type="gramEnd"/>
      <w:r w:rsidRPr="00915A24">
        <w:rPr>
          <w:rFonts w:ascii="Arial" w:eastAsia="Arial" w:hAnsi="Arial" w:cs="Arial"/>
          <w:u w:val="single"/>
          <w:lang w:eastAsia="en-US"/>
        </w:rPr>
        <w:tab/>
        <w:t>________</w:t>
      </w:r>
      <w:r w:rsidRPr="00915A24">
        <w:rPr>
          <w:rFonts w:ascii="Arial" w:eastAsia="Arial" w:hAnsi="Arial" w:cs="Arial"/>
          <w:lang w:eastAsia="en-US"/>
        </w:rPr>
        <w:t xml:space="preserve">                                                       Nome:</w:t>
      </w:r>
      <w:r w:rsidRPr="00915A24">
        <w:rPr>
          <w:rFonts w:ascii="Arial" w:eastAsia="Arial" w:hAnsi="Arial" w:cs="Arial"/>
          <w:u w:val="single"/>
          <w:lang w:eastAsia="en-US"/>
        </w:rPr>
        <w:tab/>
      </w:r>
    </w:p>
    <w:p w:rsidR="00915A24" w:rsidRPr="00915A24" w:rsidRDefault="00915A24" w:rsidP="00915A24">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915A24">
        <w:rPr>
          <w:rFonts w:ascii="Arial" w:eastAsia="Arial" w:hAnsi="Arial" w:cs="Arial"/>
          <w:lang w:eastAsia="en-US"/>
        </w:rPr>
        <w:t>Cargo:</w:t>
      </w:r>
      <w:r w:rsidRPr="00915A24">
        <w:rPr>
          <w:rFonts w:ascii="Arial" w:eastAsia="Arial" w:hAnsi="Arial" w:cs="Arial"/>
          <w:u w:val="single"/>
          <w:lang w:eastAsia="en-US"/>
        </w:rPr>
        <w:tab/>
      </w:r>
    </w:p>
    <w:p w:rsidR="00915A24" w:rsidRPr="00915A24" w:rsidRDefault="00915A24" w:rsidP="00915A24">
      <w:pPr>
        <w:widowControl w:val="0"/>
        <w:tabs>
          <w:tab w:val="left" w:pos="4842"/>
          <w:tab w:val="left" w:pos="8598"/>
          <w:tab w:val="left" w:pos="9214"/>
        </w:tabs>
        <w:autoSpaceDE w:val="0"/>
        <w:autoSpaceDN w:val="0"/>
        <w:spacing w:line="360" w:lineRule="auto"/>
        <w:ind w:right="-710"/>
        <w:jc w:val="both"/>
        <w:rPr>
          <w:rFonts w:ascii="Arial" w:eastAsia="Arial" w:hAnsi="Arial" w:cs="Arial"/>
          <w:lang w:eastAsia="en-US"/>
        </w:rPr>
      </w:pPr>
      <w:r w:rsidRPr="00915A24">
        <w:rPr>
          <w:rFonts w:ascii="Arial" w:eastAsia="Arial" w:hAnsi="Arial" w:cs="Arial"/>
          <w:lang w:eastAsia="en-US"/>
        </w:rPr>
        <w:t>CPF:</w:t>
      </w:r>
      <w:proofErr w:type="gramStart"/>
      <w:r w:rsidRPr="00915A24">
        <w:rPr>
          <w:rFonts w:ascii="Arial" w:eastAsia="Arial" w:hAnsi="Arial" w:cs="Arial"/>
          <w:lang w:eastAsia="en-US"/>
        </w:rPr>
        <w:t xml:space="preserve"> </w:t>
      </w:r>
      <w:r w:rsidRPr="00915A24">
        <w:rPr>
          <w:rFonts w:ascii="Arial" w:eastAsia="Arial" w:hAnsi="Arial" w:cs="Arial"/>
          <w:u w:val="single"/>
          <w:lang w:eastAsia="en-US"/>
        </w:rPr>
        <w:t xml:space="preserve"> </w:t>
      </w:r>
      <w:proofErr w:type="gramEnd"/>
      <w:r w:rsidRPr="00915A24">
        <w:rPr>
          <w:rFonts w:ascii="Arial" w:eastAsia="Arial" w:hAnsi="Arial" w:cs="Arial"/>
          <w:u w:val="single"/>
          <w:lang w:eastAsia="en-US"/>
        </w:rPr>
        <w:tab/>
      </w:r>
    </w:p>
    <w:p w:rsidR="00915A24" w:rsidRPr="00915A24" w:rsidRDefault="00915A24" w:rsidP="00915A24">
      <w:pPr>
        <w:widowControl w:val="0"/>
        <w:tabs>
          <w:tab w:val="left" w:pos="5490"/>
          <w:tab w:val="left" w:pos="9214"/>
        </w:tabs>
        <w:autoSpaceDE w:val="0"/>
        <w:autoSpaceDN w:val="0"/>
        <w:spacing w:line="360" w:lineRule="auto"/>
        <w:ind w:right="-710"/>
        <w:jc w:val="both"/>
        <w:rPr>
          <w:rFonts w:ascii="Arial" w:eastAsia="Arial" w:hAnsi="Arial" w:cs="Arial"/>
          <w:lang w:eastAsia="en-US"/>
        </w:rPr>
      </w:pPr>
      <w:r w:rsidRPr="00915A24">
        <w:rPr>
          <w:rFonts w:ascii="Arial" w:eastAsia="Arial" w:hAnsi="Arial" w:cs="Arial"/>
          <w:lang w:eastAsia="en-US"/>
        </w:rPr>
        <w:t>Assinatura:</w:t>
      </w:r>
      <w:proofErr w:type="gramStart"/>
      <w:r w:rsidRPr="00915A24">
        <w:rPr>
          <w:rFonts w:ascii="Arial" w:eastAsia="Arial" w:hAnsi="Arial" w:cs="Arial"/>
          <w:lang w:eastAsia="en-US"/>
        </w:rPr>
        <w:t xml:space="preserve"> </w:t>
      </w:r>
      <w:r w:rsidRPr="00915A24">
        <w:rPr>
          <w:rFonts w:ascii="Arial" w:eastAsia="Arial" w:hAnsi="Arial" w:cs="Arial"/>
          <w:u w:val="single"/>
          <w:lang w:eastAsia="en-US"/>
        </w:rPr>
        <w:t xml:space="preserve"> </w:t>
      </w:r>
      <w:proofErr w:type="gramEnd"/>
      <w:r w:rsidRPr="00915A24">
        <w:rPr>
          <w:rFonts w:ascii="Arial" w:eastAsia="Arial" w:hAnsi="Arial" w:cs="Arial"/>
          <w:u w:val="single"/>
          <w:lang w:eastAsia="en-US"/>
        </w:rPr>
        <w:tab/>
      </w:r>
    </w:p>
    <w:p w:rsidR="00915A24" w:rsidRPr="00915A24" w:rsidRDefault="00915A24" w:rsidP="00122471">
      <w:pPr>
        <w:widowControl w:val="0"/>
        <w:tabs>
          <w:tab w:val="left" w:pos="9214"/>
        </w:tabs>
        <w:autoSpaceDE w:val="0"/>
        <w:autoSpaceDN w:val="0"/>
        <w:spacing w:line="360" w:lineRule="auto"/>
        <w:ind w:right="-710"/>
        <w:jc w:val="both"/>
        <w:rPr>
          <w:rFonts w:ascii="Arial" w:hAnsi="Arial" w:cs="Arial"/>
        </w:rPr>
      </w:pPr>
      <w:r w:rsidRPr="00915A24">
        <w:rPr>
          <w:rFonts w:ascii="Arial" w:eastAsia="Arial" w:hAnsi="Arial" w:cs="Arial"/>
          <w:noProof/>
        </w:rPr>
        <mc:AlternateContent>
          <mc:Choice Requires="wps">
            <w:drawing>
              <wp:anchor distT="0" distB="0" distL="0" distR="0" simplePos="0" relativeHeight="251660288" behindDoc="0" locked="0" layoutInCell="1" allowOverlap="1" wp14:anchorId="56DB3816" wp14:editId="33038540">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mc:Fallback>
        </mc:AlternateContent>
      </w:r>
      <w:r w:rsidRPr="00915A24">
        <w:rPr>
          <w:rFonts w:ascii="Arial" w:eastAsia="Arial" w:hAnsi="Arial" w:cs="Arial"/>
          <w:sz w:val="20"/>
          <w:szCs w:val="20"/>
          <w:lang w:eastAsia="en-US"/>
        </w:rPr>
        <w:t>(*) - O Termo de Ciência e de Notificação deve identificar as pessoas físicas que tenham concorrido para a prática do ato jurídico,</w:t>
      </w:r>
      <w:proofErr w:type="gramStart"/>
      <w:r w:rsidRPr="00915A24">
        <w:rPr>
          <w:rFonts w:ascii="Arial" w:eastAsia="Arial" w:hAnsi="Arial" w:cs="Arial"/>
          <w:sz w:val="20"/>
          <w:szCs w:val="20"/>
          <w:lang w:eastAsia="en-US"/>
        </w:rPr>
        <w:t xml:space="preserve">  </w:t>
      </w:r>
      <w:proofErr w:type="gramEnd"/>
      <w:r w:rsidRPr="00915A24">
        <w:rPr>
          <w:rFonts w:ascii="Arial" w:eastAsia="Arial" w:hAnsi="Arial" w:cs="Arial"/>
          <w:sz w:val="20"/>
          <w:szCs w:val="20"/>
          <w:lang w:eastAsia="en-US"/>
        </w:rPr>
        <w:t>na  condição  de  ordenador  da  despesa;  de  partes  contratantes;</w:t>
      </w:r>
      <w:r w:rsidRPr="00915A24">
        <w:rPr>
          <w:rFonts w:ascii="Arial" w:eastAsia="Arial" w:hAnsi="Arial" w:cs="Arial"/>
          <w:spacing w:val="-20"/>
          <w:sz w:val="20"/>
          <w:szCs w:val="20"/>
          <w:lang w:eastAsia="en-US"/>
        </w:rPr>
        <w:t xml:space="preserve"> </w:t>
      </w:r>
      <w:r w:rsidRPr="00915A24">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915A24">
        <w:rPr>
          <w:rFonts w:ascii="Arial" w:eastAsia="Arial" w:hAnsi="Arial" w:cs="Arial"/>
          <w:i/>
          <w:sz w:val="20"/>
          <w:szCs w:val="20"/>
          <w:lang w:eastAsia="en-US"/>
        </w:rPr>
        <w:t xml:space="preserve">. </w:t>
      </w:r>
      <w:r w:rsidRPr="00915A24">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sectPr w:rsidR="00915A24" w:rsidRPr="00915A24">
      <w:headerReference w:type="default" r:id="rId15"/>
      <w:foot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9A2" w:rsidRDefault="00D869A2" w:rsidP="00937643">
      <w:r>
        <w:separator/>
      </w:r>
    </w:p>
  </w:endnote>
  <w:endnote w:type="continuationSeparator" w:id="0">
    <w:p w:rsidR="00D869A2" w:rsidRDefault="00D869A2"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MT">
    <w:altName w:val="Arial"/>
    <w:charset w:val="01"/>
    <w:family w:val="swiss"/>
    <w:pitch w:val="variable"/>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9A6AF4" w:rsidRDefault="009A6AF4">
        <w:pPr>
          <w:pStyle w:val="Rodap"/>
          <w:jc w:val="right"/>
        </w:pPr>
        <w:r>
          <w:fldChar w:fldCharType="begin"/>
        </w:r>
        <w:r>
          <w:instrText>PAGE   \* MERGEFORMAT</w:instrText>
        </w:r>
        <w:r>
          <w:fldChar w:fldCharType="separate"/>
        </w:r>
        <w:r w:rsidR="00C117F7">
          <w:rPr>
            <w:noProof/>
          </w:rPr>
          <w:t>2</w:t>
        </w:r>
        <w:r>
          <w:fldChar w:fldCharType="end"/>
        </w:r>
      </w:p>
    </w:sdtContent>
  </w:sdt>
  <w:p w:rsidR="009A6AF4" w:rsidRPr="00242C0E" w:rsidRDefault="009A6AF4"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w:t>
    </w:r>
    <w:r w:rsidR="00CC60B2">
      <w:rPr>
        <w:rFonts w:ascii="Times New Roman" w:eastAsia="Times New Roman" w:hAnsi="Times New Roman" w:cs="Times New Roman"/>
        <w:sz w:val="20"/>
        <w:szCs w:val="20"/>
        <w:lang w:eastAsia="ar-SA"/>
      </w:rPr>
      <w:t>22063</w:t>
    </w:r>
    <w:r>
      <w:rPr>
        <w:rFonts w:ascii="Times New Roman" w:eastAsia="Times New Roman" w:hAnsi="Times New Roman" w:cs="Times New Roman"/>
        <w:sz w:val="20"/>
        <w:szCs w:val="20"/>
        <w:lang w:eastAsia="ar-SA"/>
      </w:rPr>
      <w:t xml:space="preserve">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 xml:space="preserve">5 </w:t>
    </w:r>
    <w:r w:rsidRPr="00242C0E">
      <w:rPr>
        <w:rFonts w:ascii="Times New Roman" w:eastAsia="Times New Roman" w:hAnsi="Times New Roman" w:cs="Times New Roman"/>
        <w:sz w:val="20"/>
        <w:szCs w:val="20"/>
        <w:lang w:eastAsia="ar-SA"/>
      </w:rPr>
      <w:t xml:space="preserve">– Concorrência </w:t>
    </w:r>
    <w:r>
      <w:rPr>
        <w:rFonts w:ascii="Times New Roman" w:eastAsia="Times New Roman" w:hAnsi="Times New Roman" w:cs="Times New Roman"/>
        <w:sz w:val="20"/>
        <w:szCs w:val="20"/>
        <w:lang w:eastAsia="ar-SA"/>
      </w:rPr>
      <w:t>Eletrônica</w:t>
    </w:r>
    <w:r w:rsidRPr="00242C0E">
      <w:rPr>
        <w:rFonts w:ascii="Times New Roman" w:eastAsia="Times New Roman" w:hAnsi="Times New Roman" w:cs="Times New Roman"/>
        <w:sz w:val="20"/>
        <w:szCs w:val="20"/>
        <w:lang w:eastAsia="ar-SA"/>
      </w:rPr>
      <w:t xml:space="preserve"> nº.  </w:t>
    </w:r>
    <w:r w:rsidR="0035722B">
      <w:rPr>
        <w:rFonts w:ascii="Times New Roman" w:eastAsia="Times New Roman" w:hAnsi="Times New Roman" w:cs="Times New Roman"/>
        <w:sz w:val="20"/>
        <w:szCs w:val="20"/>
        <w:lang w:eastAsia="ar-SA"/>
      </w:rPr>
      <w:t>25</w:t>
    </w:r>
    <w:r>
      <w:rPr>
        <w:rFonts w:ascii="Times New Roman" w:eastAsia="Times New Roman" w:hAnsi="Times New Roman" w:cs="Times New Roman"/>
        <w:sz w:val="20"/>
        <w:szCs w:val="20"/>
        <w:lang w:eastAsia="ar-SA"/>
      </w:rPr>
      <w:t xml:space="preserve">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5</w:t>
    </w:r>
  </w:p>
  <w:p w:rsidR="009A6AF4" w:rsidRPr="00242C0E" w:rsidRDefault="009A6AF4" w:rsidP="00242C0E">
    <w:pPr>
      <w:tabs>
        <w:tab w:val="center" w:pos="4419"/>
        <w:tab w:val="right" w:pos="8838"/>
      </w:tabs>
      <w:suppressAutoHyphens/>
      <w:ind w:right="360"/>
      <w:rPr>
        <w:rFonts w:ascii="Arial" w:eastAsia="Times New Roman" w:hAnsi="Arial" w:cs="Arial"/>
        <w:sz w:val="16"/>
        <w:szCs w:val="16"/>
        <w:lang w:eastAsia="ar-SA"/>
      </w:rPr>
    </w:pPr>
  </w:p>
  <w:p w:rsidR="009A6AF4" w:rsidRDefault="009A6AF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9A2" w:rsidRDefault="00D869A2" w:rsidP="00937643">
      <w:r>
        <w:separator/>
      </w:r>
    </w:p>
  </w:footnote>
  <w:footnote w:type="continuationSeparator" w:id="0">
    <w:p w:rsidR="00D869A2" w:rsidRDefault="00D869A2"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AF4" w:rsidRPr="00937643" w:rsidRDefault="009A6AF4"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7283199F" wp14:editId="2A7AE96A">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9A6AF4" w:rsidRPr="00937643" w:rsidRDefault="009A6AF4"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9A6AF4" w:rsidRPr="00937643" w:rsidRDefault="009A6AF4"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9A6AF4" w:rsidRDefault="009A6AF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7">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8">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9">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0">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B161198"/>
    <w:multiLevelType w:val="multilevel"/>
    <w:tmpl w:val="EF8A4B98"/>
    <w:lvl w:ilvl="0">
      <w:start w:val="1"/>
      <w:numFmt w:val="decimal"/>
      <w:lvlText w:val="%1."/>
      <w:lvlJc w:val="left"/>
      <w:pPr>
        <w:ind w:left="687" w:hanging="403"/>
      </w:pPr>
      <w:rPr>
        <w:rFonts w:ascii="Arial" w:eastAsia="Arial" w:hAnsi="Arial" w:cs="Arial" w:hint="default"/>
        <w:b/>
        <w:bCs/>
        <w:w w:val="99"/>
        <w:sz w:val="24"/>
        <w:szCs w:val="24"/>
        <w:lang w:val="pt-PT" w:eastAsia="en-US" w:bidi="ar-SA"/>
      </w:rPr>
    </w:lvl>
    <w:lvl w:ilvl="1">
      <w:start w:val="1"/>
      <w:numFmt w:val="decimal"/>
      <w:lvlText w:val="%1.%2."/>
      <w:lvlJc w:val="left"/>
      <w:pPr>
        <w:ind w:left="613" w:hanging="421"/>
      </w:pPr>
      <w:rPr>
        <w:rFonts w:ascii="Arial" w:eastAsia="Arial" w:hAnsi="Arial" w:cs="Arial" w:hint="default"/>
        <w:b/>
        <w:bCs/>
        <w:w w:val="99"/>
        <w:sz w:val="24"/>
        <w:szCs w:val="24"/>
        <w:lang w:val="pt-PT" w:eastAsia="en-US" w:bidi="ar-SA"/>
      </w:rPr>
    </w:lvl>
    <w:lvl w:ilvl="2">
      <w:start w:val="1"/>
      <w:numFmt w:val="decimal"/>
      <w:lvlText w:val="%1.%2.%3."/>
      <w:lvlJc w:val="left"/>
      <w:pPr>
        <w:ind w:left="913" w:hanging="721"/>
      </w:pPr>
      <w:rPr>
        <w:rFonts w:ascii="Arial" w:eastAsia="Arial" w:hAnsi="Arial" w:cs="Arial" w:hint="default"/>
        <w:b/>
        <w:bCs/>
        <w:spacing w:val="-2"/>
        <w:w w:val="99"/>
        <w:sz w:val="24"/>
        <w:szCs w:val="24"/>
        <w:lang w:val="pt-PT" w:eastAsia="en-US" w:bidi="ar-SA"/>
      </w:rPr>
    </w:lvl>
    <w:lvl w:ilvl="3">
      <w:numFmt w:val="bullet"/>
      <w:lvlText w:val="•"/>
      <w:lvlJc w:val="left"/>
      <w:pPr>
        <w:ind w:left="900" w:hanging="721"/>
      </w:pPr>
      <w:rPr>
        <w:rFonts w:hint="default"/>
        <w:lang w:val="pt-PT" w:eastAsia="en-US" w:bidi="ar-SA"/>
      </w:rPr>
    </w:lvl>
    <w:lvl w:ilvl="4">
      <w:numFmt w:val="bullet"/>
      <w:lvlText w:val="•"/>
      <w:lvlJc w:val="left"/>
      <w:pPr>
        <w:ind w:left="920" w:hanging="721"/>
      </w:pPr>
      <w:rPr>
        <w:rFonts w:hint="default"/>
        <w:lang w:val="pt-PT" w:eastAsia="en-US" w:bidi="ar-SA"/>
      </w:rPr>
    </w:lvl>
    <w:lvl w:ilvl="5">
      <w:numFmt w:val="bullet"/>
      <w:lvlText w:val="•"/>
      <w:lvlJc w:val="left"/>
      <w:pPr>
        <w:ind w:left="2521" w:hanging="721"/>
      </w:pPr>
      <w:rPr>
        <w:rFonts w:hint="default"/>
        <w:lang w:val="pt-PT" w:eastAsia="en-US" w:bidi="ar-SA"/>
      </w:rPr>
    </w:lvl>
    <w:lvl w:ilvl="6">
      <w:numFmt w:val="bullet"/>
      <w:lvlText w:val="•"/>
      <w:lvlJc w:val="left"/>
      <w:pPr>
        <w:ind w:left="4122" w:hanging="721"/>
      </w:pPr>
      <w:rPr>
        <w:rFonts w:hint="default"/>
        <w:lang w:val="pt-PT" w:eastAsia="en-US" w:bidi="ar-SA"/>
      </w:rPr>
    </w:lvl>
    <w:lvl w:ilvl="7">
      <w:numFmt w:val="bullet"/>
      <w:lvlText w:val="•"/>
      <w:lvlJc w:val="left"/>
      <w:pPr>
        <w:ind w:left="5723" w:hanging="721"/>
      </w:pPr>
      <w:rPr>
        <w:rFonts w:hint="default"/>
        <w:lang w:val="pt-PT" w:eastAsia="en-US" w:bidi="ar-SA"/>
      </w:rPr>
    </w:lvl>
    <w:lvl w:ilvl="8">
      <w:numFmt w:val="bullet"/>
      <w:lvlText w:val="•"/>
      <w:lvlJc w:val="left"/>
      <w:pPr>
        <w:ind w:left="7324" w:hanging="721"/>
      </w:pPr>
      <w:rPr>
        <w:rFonts w:hint="default"/>
        <w:lang w:val="pt-PT" w:eastAsia="en-US" w:bidi="ar-SA"/>
      </w:rPr>
    </w:lvl>
  </w:abstractNum>
  <w:abstractNum w:abstractNumId="14">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7">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8">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19">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12"/>
  </w:num>
  <w:num w:numId="6">
    <w:abstractNumId w:val="14"/>
  </w:num>
  <w:num w:numId="7">
    <w:abstractNumId w:val="16"/>
  </w:num>
  <w:num w:numId="8">
    <w:abstractNumId w:val="19"/>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4"/>
  </w:num>
  <w:num w:numId="12">
    <w:abstractNumId w:val="7"/>
  </w:num>
  <w:num w:numId="13">
    <w:abstractNumId w:val="17"/>
  </w:num>
  <w:num w:numId="14">
    <w:abstractNumId w:val="1"/>
  </w:num>
  <w:num w:numId="15">
    <w:abstractNumId w:val="15"/>
  </w:num>
  <w:num w:numId="16">
    <w:abstractNumId w:val="11"/>
  </w:num>
  <w:num w:numId="17">
    <w:abstractNumId w:val="8"/>
  </w:num>
  <w:num w:numId="18">
    <w:abstractNumId w:val="9"/>
  </w:num>
  <w:num w:numId="19">
    <w:abstractNumId w:val="18"/>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2BFF"/>
    <w:rsid w:val="000045C9"/>
    <w:rsid w:val="00004B78"/>
    <w:rsid w:val="0000780B"/>
    <w:rsid w:val="00007A1F"/>
    <w:rsid w:val="000106B4"/>
    <w:rsid w:val="00012ADF"/>
    <w:rsid w:val="00015D47"/>
    <w:rsid w:val="00016132"/>
    <w:rsid w:val="000168D7"/>
    <w:rsid w:val="00020235"/>
    <w:rsid w:val="000208A5"/>
    <w:rsid w:val="000215EF"/>
    <w:rsid w:val="00025B5A"/>
    <w:rsid w:val="0002624F"/>
    <w:rsid w:val="00026D2A"/>
    <w:rsid w:val="00026D43"/>
    <w:rsid w:val="000271A7"/>
    <w:rsid w:val="00030607"/>
    <w:rsid w:val="00031CF7"/>
    <w:rsid w:val="0003477A"/>
    <w:rsid w:val="000353E7"/>
    <w:rsid w:val="000356E3"/>
    <w:rsid w:val="00037B9E"/>
    <w:rsid w:val="0004140A"/>
    <w:rsid w:val="00042EE8"/>
    <w:rsid w:val="00043653"/>
    <w:rsid w:val="00044750"/>
    <w:rsid w:val="00044B52"/>
    <w:rsid w:val="000506BA"/>
    <w:rsid w:val="0005300D"/>
    <w:rsid w:val="0005501D"/>
    <w:rsid w:val="000554A2"/>
    <w:rsid w:val="00057DFC"/>
    <w:rsid w:val="000618EF"/>
    <w:rsid w:val="00064E49"/>
    <w:rsid w:val="0007020D"/>
    <w:rsid w:val="00073AAC"/>
    <w:rsid w:val="000760D7"/>
    <w:rsid w:val="000767FE"/>
    <w:rsid w:val="00076B4D"/>
    <w:rsid w:val="00077297"/>
    <w:rsid w:val="00077479"/>
    <w:rsid w:val="00077E04"/>
    <w:rsid w:val="000844EC"/>
    <w:rsid w:val="0008698B"/>
    <w:rsid w:val="00087162"/>
    <w:rsid w:val="0009458F"/>
    <w:rsid w:val="000946FE"/>
    <w:rsid w:val="0009520F"/>
    <w:rsid w:val="000A1FFC"/>
    <w:rsid w:val="000A34C0"/>
    <w:rsid w:val="000A77DB"/>
    <w:rsid w:val="000B1F72"/>
    <w:rsid w:val="000B3DDA"/>
    <w:rsid w:val="000B62CA"/>
    <w:rsid w:val="000B6D34"/>
    <w:rsid w:val="000B742B"/>
    <w:rsid w:val="000C3CF6"/>
    <w:rsid w:val="000C41D1"/>
    <w:rsid w:val="000C44FE"/>
    <w:rsid w:val="000C7DB3"/>
    <w:rsid w:val="000D105F"/>
    <w:rsid w:val="000D5C6D"/>
    <w:rsid w:val="000E17D3"/>
    <w:rsid w:val="000E4BD7"/>
    <w:rsid w:val="000F01DA"/>
    <w:rsid w:val="000F09BF"/>
    <w:rsid w:val="000F1C86"/>
    <w:rsid w:val="000F1D75"/>
    <w:rsid w:val="000F2D7A"/>
    <w:rsid w:val="000F3440"/>
    <w:rsid w:val="000F60CD"/>
    <w:rsid w:val="00101C30"/>
    <w:rsid w:val="00102055"/>
    <w:rsid w:val="0010406C"/>
    <w:rsid w:val="001061BB"/>
    <w:rsid w:val="00115F13"/>
    <w:rsid w:val="00122471"/>
    <w:rsid w:val="00125FFF"/>
    <w:rsid w:val="001263CD"/>
    <w:rsid w:val="0013110F"/>
    <w:rsid w:val="00131B21"/>
    <w:rsid w:val="001340E7"/>
    <w:rsid w:val="0013518C"/>
    <w:rsid w:val="001402E0"/>
    <w:rsid w:val="00142D1F"/>
    <w:rsid w:val="001467D3"/>
    <w:rsid w:val="00146F0A"/>
    <w:rsid w:val="00150FA8"/>
    <w:rsid w:val="001521A9"/>
    <w:rsid w:val="0015308B"/>
    <w:rsid w:val="00154EAD"/>
    <w:rsid w:val="00157A8D"/>
    <w:rsid w:val="00157CC2"/>
    <w:rsid w:val="00160531"/>
    <w:rsid w:val="00161632"/>
    <w:rsid w:val="0016268A"/>
    <w:rsid w:val="00167590"/>
    <w:rsid w:val="00172906"/>
    <w:rsid w:val="00172D05"/>
    <w:rsid w:val="001739CB"/>
    <w:rsid w:val="001746C5"/>
    <w:rsid w:val="00177FC2"/>
    <w:rsid w:val="00183640"/>
    <w:rsid w:val="00183858"/>
    <w:rsid w:val="00184A62"/>
    <w:rsid w:val="00186C78"/>
    <w:rsid w:val="00186F5D"/>
    <w:rsid w:val="00187DBA"/>
    <w:rsid w:val="0019097F"/>
    <w:rsid w:val="001915B6"/>
    <w:rsid w:val="0019374C"/>
    <w:rsid w:val="00193E30"/>
    <w:rsid w:val="00195F83"/>
    <w:rsid w:val="001A1D70"/>
    <w:rsid w:val="001A2EA5"/>
    <w:rsid w:val="001A2ECE"/>
    <w:rsid w:val="001A3C27"/>
    <w:rsid w:val="001A4E23"/>
    <w:rsid w:val="001A6A3F"/>
    <w:rsid w:val="001A6B5C"/>
    <w:rsid w:val="001B2776"/>
    <w:rsid w:val="001B2ACA"/>
    <w:rsid w:val="001B2B98"/>
    <w:rsid w:val="001B6399"/>
    <w:rsid w:val="001B6FDB"/>
    <w:rsid w:val="001B7848"/>
    <w:rsid w:val="001C2CFA"/>
    <w:rsid w:val="001C350B"/>
    <w:rsid w:val="001C37DC"/>
    <w:rsid w:val="001C4FFB"/>
    <w:rsid w:val="001C5164"/>
    <w:rsid w:val="001D0600"/>
    <w:rsid w:val="001D1AC4"/>
    <w:rsid w:val="001D5981"/>
    <w:rsid w:val="001D6BE3"/>
    <w:rsid w:val="001E01B8"/>
    <w:rsid w:val="001E0748"/>
    <w:rsid w:val="001E458B"/>
    <w:rsid w:val="001E509A"/>
    <w:rsid w:val="001E5506"/>
    <w:rsid w:val="001E5716"/>
    <w:rsid w:val="001F114D"/>
    <w:rsid w:val="001F1E47"/>
    <w:rsid w:val="001F3219"/>
    <w:rsid w:val="001F4A4E"/>
    <w:rsid w:val="001F4DF1"/>
    <w:rsid w:val="001F66D9"/>
    <w:rsid w:val="001F71A9"/>
    <w:rsid w:val="00200D11"/>
    <w:rsid w:val="00202099"/>
    <w:rsid w:val="002031CD"/>
    <w:rsid w:val="002063ED"/>
    <w:rsid w:val="00206BB7"/>
    <w:rsid w:val="00211638"/>
    <w:rsid w:val="00215C30"/>
    <w:rsid w:val="0021798C"/>
    <w:rsid w:val="002215F3"/>
    <w:rsid w:val="0022160E"/>
    <w:rsid w:val="00222E12"/>
    <w:rsid w:val="0023216F"/>
    <w:rsid w:val="00233B86"/>
    <w:rsid w:val="00236A00"/>
    <w:rsid w:val="00237598"/>
    <w:rsid w:val="0024003E"/>
    <w:rsid w:val="0024120A"/>
    <w:rsid w:val="0024298B"/>
    <w:rsid w:val="00242C0E"/>
    <w:rsid w:val="002453E4"/>
    <w:rsid w:val="002455FE"/>
    <w:rsid w:val="002463BE"/>
    <w:rsid w:val="00246FC2"/>
    <w:rsid w:val="002474BE"/>
    <w:rsid w:val="00247F17"/>
    <w:rsid w:val="002500AE"/>
    <w:rsid w:val="00251CB1"/>
    <w:rsid w:val="00253477"/>
    <w:rsid w:val="002536B5"/>
    <w:rsid w:val="00254977"/>
    <w:rsid w:val="002569B2"/>
    <w:rsid w:val="00261870"/>
    <w:rsid w:val="0027024A"/>
    <w:rsid w:val="00273C03"/>
    <w:rsid w:val="00273D2F"/>
    <w:rsid w:val="00275C0B"/>
    <w:rsid w:val="00276815"/>
    <w:rsid w:val="00276E71"/>
    <w:rsid w:val="00280A24"/>
    <w:rsid w:val="00280E7D"/>
    <w:rsid w:val="00283CE4"/>
    <w:rsid w:val="00284D6D"/>
    <w:rsid w:val="00284FDC"/>
    <w:rsid w:val="00285604"/>
    <w:rsid w:val="00286419"/>
    <w:rsid w:val="0028743B"/>
    <w:rsid w:val="00292AD5"/>
    <w:rsid w:val="00293086"/>
    <w:rsid w:val="00293F48"/>
    <w:rsid w:val="002A159C"/>
    <w:rsid w:val="002A57A8"/>
    <w:rsid w:val="002B234D"/>
    <w:rsid w:val="002B2D42"/>
    <w:rsid w:val="002B3F85"/>
    <w:rsid w:val="002B45FD"/>
    <w:rsid w:val="002B660F"/>
    <w:rsid w:val="002B66F5"/>
    <w:rsid w:val="002B6733"/>
    <w:rsid w:val="002B78E9"/>
    <w:rsid w:val="002B7ED2"/>
    <w:rsid w:val="002C1324"/>
    <w:rsid w:val="002C152E"/>
    <w:rsid w:val="002C2794"/>
    <w:rsid w:val="002C44B5"/>
    <w:rsid w:val="002C5EC9"/>
    <w:rsid w:val="002C6156"/>
    <w:rsid w:val="002E0CD7"/>
    <w:rsid w:val="002E2210"/>
    <w:rsid w:val="002E561B"/>
    <w:rsid w:val="002E65E4"/>
    <w:rsid w:val="002E7B75"/>
    <w:rsid w:val="002F27E1"/>
    <w:rsid w:val="002F4A45"/>
    <w:rsid w:val="002F4A4A"/>
    <w:rsid w:val="002F4DB9"/>
    <w:rsid w:val="002F6378"/>
    <w:rsid w:val="00300090"/>
    <w:rsid w:val="003013BF"/>
    <w:rsid w:val="00302941"/>
    <w:rsid w:val="00304508"/>
    <w:rsid w:val="003067B0"/>
    <w:rsid w:val="00306C1E"/>
    <w:rsid w:val="00311550"/>
    <w:rsid w:val="003135E5"/>
    <w:rsid w:val="00313A15"/>
    <w:rsid w:val="003229DB"/>
    <w:rsid w:val="00322FCC"/>
    <w:rsid w:val="00324FB8"/>
    <w:rsid w:val="00330E59"/>
    <w:rsid w:val="00334BA8"/>
    <w:rsid w:val="00334C36"/>
    <w:rsid w:val="00340790"/>
    <w:rsid w:val="00341C60"/>
    <w:rsid w:val="00342C01"/>
    <w:rsid w:val="00343A10"/>
    <w:rsid w:val="00346469"/>
    <w:rsid w:val="00347455"/>
    <w:rsid w:val="00350F99"/>
    <w:rsid w:val="0035296F"/>
    <w:rsid w:val="00353FF9"/>
    <w:rsid w:val="00356F6A"/>
    <w:rsid w:val="0035722B"/>
    <w:rsid w:val="0035778D"/>
    <w:rsid w:val="003579F0"/>
    <w:rsid w:val="0036168A"/>
    <w:rsid w:val="00361A47"/>
    <w:rsid w:val="00361FB6"/>
    <w:rsid w:val="0036226B"/>
    <w:rsid w:val="00362CCF"/>
    <w:rsid w:val="00364751"/>
    <w:rsid w:val="003700EF"/>
    <w:rsid w:val="0037059D"/>
    <w:rsid w:val="00373D8C"/>
    <w:rsid w:val="00375680"/>
    <w:rsid w:val="003779CD"/>
    <w:rsid w:val="00377F5A"/>
    <w:rsid w:val="00382CDC"/>
    <w:rsid w:val="00383A83"/>
    <w:rsid w:val="00384A4B"/>
    <w:rsid w:val="00386A89"/>
    <w:rsid w:val="00395EC7"/>
    <w:rsid w:val="00397B5A"/>
    <w:rsid w:val="003A0521"/>
    <w:rsid w:val="003A0694"/>
    <w:rsid w:val="003A2704"/>
    <w:rsid w:val="003A3D3F"/>
    <w:rsid w:val="003A5227"/>
    <w:rsid w:val="003B0693"/>
    <w:rsid w:val="003B2B4D"/>
    <w:rsid w:val="003B2E94"/>
    <w:rsid w:val="003B4547"/>
    <w:rsid w:val="003B570D"/>
    <w:rsid w:val="003B619E"/>
    <w:rsid w:val="003B66A8"/>
    <w:rsid w:val="003B6E3C"/>
    <w:rsid w:val="003B7DB2"/>
    <w:rsid w:val="003C10AE"/>
    <w:rsid w:val="003C307F"/>
    <w:rsid w:val="003C33B5"/>
    <w:rsid w:val="003C47B4"/>
    <w:rsid w:val="003C5C4C"/>
    <w:rsid w:val="003D098F"/>
    <w:rsid w:val="003D1CFA"/>
    <w:rsid w:val="003D2CAE"/>
    <w:rsid w:val="003E5728"/>
    <w:rsid w:val="003E5E05"/>
    <w:rsid w:val="003E6C02"/>
    <w:rsid w:val="003E7379"/>
    <w:rsid w:val="003F175B"/>
    <w:rsid w:val="003F4D49"/>
    <w:rsid w:val="003F6C9C"/>
    <w:rsid w:val="003F7191"/>
    <w:rsid w:val="003F7981"/>
    <w:rsid w:val="00400ED8"/>
    <w:rsid w:val="004038AD"/>
    <w:rsid w:val="004101E7"/>
    <w:rsid w:val="00411629"/>
    <w:rsid w:val="004125E9"/>
    <w:rsid w:val="00413A91"/>
    <w:rsid w:val="00413F0B"/>
    <w:rsid w:val="00415FF1"/>
    <w:rsid w:val="004167D7"/>
    <w:rsid w:val="004214A5"/>
    <w:rsid w:val="00432C55"/>
    <w:rsid w:val="004349F4"/>
    <w:rsid w:val="00435168"/>
    <w:rsid w:val="004375E4"/>
    <w:rsid w:val="004417DA"/>
    <w:rsid w:val="00441E38"/>
    <w:rsid w:val="00444441"/>
    <w:rsid w:val="004601B6"/>
    <w:rsid w:val="004810B6"/>
    <w:rsid w:val="0048208D"/>
    <w:rsid w:val="004825C8"/>
    <w:rsid w:val="00482A14"/>
    <w:rsid w:val="00482D88"/>
    <w:rsid w:val="00483908"/>
    <w:rsid w:val="00485057"/>
    <w:rsid w:val="0048552A"/>
    <w:rsid w:val="00491917"/>
    <w:rsid w:val="0049420B"/>
    <w:rsid w:val="004A037A"/>
    <w:rsid w:val="004A154D"/>
    <w:rsid w:val="004A2E56"/>
    <w:rsid w:val="004A59D2"/>
    <w:rsid w:val="004A68DC"/>
    <w:rsid w:val="004B1603"/>
    <w:rsid w:val="004B2B7E"/>
    <w:rsid w:val="004B3DC5"/>
    <w:rsid w:val="004B4F00"/>
    <w:rsid w:val="004C18DB"/>
    <w:rsid w:val="004C26A2"/>
    <w:rsid w:val="004C26DD"/>
    <w:rsid w:val="004C3941"/>
    <w:rsid w:val="004C3FC7"/>
    <w:rsid w:val="004C432D"/>
    <w:rsid w:val="004C47B9"/>
    <w:rsid w:val="004C4AE7"/>
    <w:rsid w:val="004C55C4"/>
    <w:rsid w:val="004C69BD"/>
    <w:rsid w:val="004C7079"/>
    <w:rsid w:val="004D1B57"/>
    <w:rsid w:val="004D1E60"/>
    <w:rsid w:val="004D2CED"/>
    <w:rsid w:val="004D3F7D"/>
    <w:rsid w:val="004D4E27"/>
    <w:rsid w:val="004D50DD"/>
    <w:rsid w:val="004D6356"/>
    <w:rsid w:val="004D6CD7"/>
    <w:rsid w:val="004E0861"/>
    <w:rsid w:val="004E0D83"/>
    <w:rsid w:val="004E130E"/>
    <w:rsid w:val="004E49C6"/>
    <w:rsid w:val="004E7E9A"/>
    <w:rsid w:val="004F0A6D"/>
    <w:rsid w:val="004F14D1"/>
    <w:rsid w:val="004F2233"/>
    <w:rsid w:val="004F2EF2"/>
    <w:rsid w:val="004F3283"/>
    <w:rsid w:val="004F48E5"/>
    <w:rsid w:val="004F5DB9"/>
    <w:rsid w:val="00500504"/>
    <w:rsid w:val="005019D8"/>
    <w:rsid w:val="0050403D"/>
    <w:rsid w:val="00512AF0"/>
    <w:rsid w:val="0051603C"/>
    <w:rsid w:val="00524E21"/>
    <w:rsid w:val="005250C0"/>
    <w:rsid w:val="00526D04"/>
    <w:rsid w:val="005351C1"/>
    <w:rsid w:val="00537BDD"/>
    <w:rsid w:val="005405FA"/>
    <w:rsid w:val="005425EF"/>
    <w:rsid w:val="0054333F"/>
    <w:rsid w:val="00543D18"/>
    <w:rsid w:val="005442CC"/>
    <w:rsid w:val="00546960"/>
    <w:rsid w:val="005507B6"/>
    <w:rsid w:val="00555BF2"/>
    <w:rsid w:val="005571D7"/>
    <w:rsid w:val="00557804"/>
    <w:rsid w:val="00560344"/>
    <w:rsid w:val="00562EE7"/>
    <w:rsid w:val="005647AB"/>
    <w:rsid w:val="00567340"/>
    <w:rsid w:val="00567EB7"/>
    <w:rsid w:val="0057367D"/>
    <w:rsid w:val="0057552C"/>
    <w:rsid w:val="00577DFC"/>
    <w:rsid w:val="0058251B"/>
    <w:rsid w:val="0058673C"/>
    <w:rsid w:val="005920E7"/>
    <w:rsid w:val="00592EBB"/>
    <w:rsid w:val="0059740B"/>
    <w:rsid w:val="005A1F47"/>
    <w:rsid w:val="005A3B65"/>
    <w:rsid w:val="005A7C22"/>
    <w:rsid w:val="005B50F0"/>
    <w:rsid w:val="005B5C4C"/>
    <w:rsid w:val="005C34D7"/>
    <w:rsid w:val="005C5CBE"/>
    <w:rsid w:val="005C7BCE"/>
    <w:rsid w:val="005C7E2C"/>
    <w:rsid w:val="005D087E"/>
    <w:rsid w:val="005D186B"/>
    <w:rsid w:val="005D2BDE"/>
    <w:rsid w:val="005D3ABD"/>
    <w:rsid w:val="005D3B79"/>
    <w:rsid w:val="005D513B"/>
    <w:rsid w:val="005D63BA"/>
    <w:rsid w:val="005E6860"/>
    <w:rsid w:val="005F032F"/>
    <w:rsid w:val="005F2E33"/>
    <w:rsid w:val="005F37C7"/>
    <w:rsid w:val="005F3C0E"/>
    <w:rsid w:val="00603C8C"/>
    <w:rsid w:val="006041AF"/>
    <w:rsid w:val="00604389"/>
    <w:rsid w:val="00605905"/>
    <w:rsid w:val="0061083B"/>
    <w:rsid w:val="00610D86"/>
    <w:rsid w:val="00612C4C"/>
    <w:rsid w:val="0062455F"/>
    <w:rsid w:val="00624F73"/>
    <w:rsid w:val="0062511C"/>
    <w:rsid w:val="00626FBF"/>
    <w:rsid w:val="00630E2F"/>
    <w:rsid w:val="0063146F"/>
    <w:rsid w:val="0063364F"/>
    <w:rsid w:val="0063506E"/>
    <w:rsid w:val="00635590"/>
    <w:rsid w:val="006372FD"/>
    <w:rsid w:val="006404C4"/>
    <w:rsid w:val="00643A5E"/>
    <w:rsid w:val="006440E2"/>
    <w:rsid w:val="006445C8"/>
    <w:rsid w:val="00644C87"/>
    <w:rsid w:val="006510BA"/>
    <w:rsid w:val="006541FD"/>
    <w:rsid w:val="00655356"/>
    <w:rsid w:val="00656388"/>
    <w:rsid w:val="00660CAE"/>
    <w:rsid w:val="00662DA7"/>
    <w:rsid w:val="00664412"/>
    <w:rsid w:val="00670A3D"/>
    <w:rsid w:val="0067184D"/>
    <w:rsid w:val="00675B38"/>
    <w:rsid w:val="00680749"/>
    <w:rsid w:val="00686876"/>
    <w:rsid w:val="00686F22"/>
    <w:rsid w:val="00687385"/>
    <w:rsid w:val="006901EE"/>
    <w:rsid w:val="0069232A"/>
    <w:rsid w:val="0069590D"/>
    <w:rsid w:val="00697BDF"/>
    <w:rsid w:val="006A2CF9"/>
    <w:rsid w:val="006A4640"/>
    <w:rsid w:val="006B0A8F"/>
    <w:rsid w:val="006B6441"/>
    <w:rsid w:val="006B64EF"/>
    <w:rsid w:val="006B6FF7"/>
    <w:rsid w:val="006C0647"/>
    <w:rsid w:val="006C5AEE"/>
    <w:rsid w:val="006C76AA"/>
    <w:rsid w:val="006D686D"/>
    <w:rsid w:val="006E1DB5"/>
    <w:rsid w:val="006E2A3E"/>
    <w:rsid w:val="006E2C2F"/>
    <w:rsid w:val="006E311B"/>
    <w:rsid w:val="006E3514"/>
    <w:rsid w:val="006E5D5F"/>
    <w:rsid w:val="006E7F06"/>
    <w:rsid w:val="006F10A3"/>
    <w:rsid w:val="006F2D14"/>
    <w:rsid w:val="006F461F"/>
    <w:rsid w:val="006F649A"/>
    <w:rsid w:val="006F7EEC"/>
    <w:rsid w:val="00700B8C"/>
    <w:rsid w:val="00700FFE"/>
    <w:rsid w:val="00704867"/>
    <w:rsid w:val="00706B4E"/>
    <w:rsid w:val="0070712F"/>
    <w:rsid w:val="00710AC4"/>
    <w:rsid w:val="00711B66"/>
    <w:rsid w:val="00711DFE"/>
    <w:rsid w:val="0071585C"/>
    <w:rsid w:val="00715DEB"/>
    <w:rsid w:val="0072033A"/>
    <w:rsid w:val="0072151E"/>
    <w:rsid w:val="0072719F"/>
    <w:rsid w:val="00737710"/>
    <w:rsid w:val="00742FE6"/>
    <w:rsid w:val="0074565D"/>
    <w:rsid w:val="007462B0"/>
    <w:rsid w:val="0075028F"/>
    <w:rsid w:val="00751B19"/>
    <w:rsid w:val="007533EB"/>
    <w:rsid w:val="007548F3"/>
    <w:rsid w:val="00755D3D"/>
    <w:rsid w:val="00760204"/>
    <w:rsid w:val="007625AE"/>
    <w:rsid w:val="00763C0A"/>
    <w:rsid w:val="00766E27"/>
    <w:rsid w:val="00770D51"/>
    <w:rsid w:val="00771D7A"/>
    <w:rsid w:val="00776DB4"/>
    <w:rsid w:val="00777BCD"/>
    <w:rsid w:val="00782A29"/>
    <w:rsid w:val="00784997"/>
    <w:rsid w:val="0078648E"/>
    <w:rsid w:val="00787565"/>
    <w:rsid w:val="00793851"/>
    <w:rsid w:val="00796297"/>
    <w:rsid w:val="007A059C"/>
    <w:rsid w:val="007A0E5F"/>
    <w:rsid w:val="007A137E"/>
    <w:rsid w:val="007A253D"/>
    <w:rsid w:val="007A2816"/>
    <w:rsid w:val="007A36E4"/>
    <w:rsid w:val="007A4E02"/>
    <w:rsid w:val="007A59ED"/>
    <w:rsid w:val="007A5E1E"/>
    <w:rsid w:val="007A6C56"/>
    <w:rsid w:val="007A740A"/>
    <w:rsid w:val="007A77B9"/>
    <w:rsid w:val="007B2A08"/>
    <w:rsid w:val="007B3C87"/>
    <w:rsid w:val="007B5181"/>
    <w:rsid w:val="007B51EE"/>
    <w:rsid w:val="007B610E"/>
    <w:rsid w:val="007B6179"/>
    <w:rsid w:val="007B624F"/>
    <w:rsid w:val="007B718F"/>
    <w:rsid w:val="007C213A"/>
    <w:rsid w:val="007C2202"/>
    <w:rsid w:val="007C39CC"/>
    <w:rsid w:val="007C51FA"/>
    <w:rsid w:val="007C61C1"/>
    <w:rsid w:val="007C6F5F"/>
    <w:rsid w:val="007D04E0"/>
    <w:rsid w:val="007D4CAC"/>
    <w:rsid w:val="007D641C"/>
    <w:rsid w:val="007D7834"/>
    <w:rsid w:val="007E2056"/>
    <w:rsid w:val="007E3118"/>
    <w:rsid w:val="007E40BD"/>
    <w:rsid w:val="007E5264"/>
    <w:rsid w:val="007E5452"/>
    <w:rsid w:val="007E7BC8"/>
    <w:rsid w:val="007F0460"/>
    <w:rsid w:val="007F1B2D"/>
    <w:rsid w:val="007F2CE1"/>
    <w:rsid w:val="007F331D"/>
    <w:rsid w:val="007F3AE4"/>
    <w:rsid w:val="007F6B23"/>
    <w:rsid w:val="007F7F52"/>
    <w:rsid w:val="00804A4A"/>
    <w:rsid w:val="00807582"/>
    <w:rsid w:val="00810036"/>
    <w:rsid w:val="00810CCF"/>
    <w:rsid w:val="00812187"/>
    <w:rsid w:val="00814621"/>
    <w:rsid w:val="00817E19"/>
    <w:rsid w:val="008257F8"/>
    <w:rsid w:val="00825E2F"/>
    <w:rsid w:val="00826E64"/>
    <w:rsid w:val="00831091"/>
    <w:rsid w:val="0083631D"/>
    <w:rsid w:val="00836E23"/>
    <w:rsid w:val="00837181"/>
    <w:rsid w:val="00840C1C"/>
    <w:rsid w:val="00842673"/>
    <w:rsid w:val="00843A73"/>
    <w:rsid w:val="0084480E"/>
    <w:rsid w:val="0085317E"/>
    <w:rsid w:val="00854ABC"/>
    <w:rsid w:val="00854D48"/>
    <w:rsid w:val="008567AF"/>
    <w:rsid w:val="00856EE5"/>
    <w:rsid w:val="00856EF7"/>
    <w:rsid w:val="00857A69"/>
    <w:rsid w:val="00860A7C"/>
    <w:rsid w:val="00864F6E"/>
    <w:rsid w:val="0086603D"/>
    <w:rsid w:val="00871E08"/>
    <w:rsid w:val="0087317B"/>
    <w:rsid w:val="008748D0"/>
    <w:rsid w:val="0087614D"/>
    <w:rsid w:val="008761C3"/>
    <w:rsid w:val="008778CA"/>
    <w:rsid w:val="00877965"/>
    <w:rsid w:val="00882702"/>
    <w:rsid w:val="008842D8"/>
    <w:rsid w:val="00892A6F"/>
    <w:rsid w:val="0089387A"/>
    <w:rsid w:val="00895C4F"/>
    <w:rsid w:val="008A084D"/>
    <w:rsid w:val="008A1279"/>
    <w:rsid w:val="008A2787"/>
    <w:rsid w:val="008A2FC6"/>
    <w:rsid w:val="008A3427"/>
    <w:rsid w:val="008A36FE"/>
    <w:rsid w:val="008A689C"/>
    <w:rsid w:val="008A73E2"/>
    <w:rsid w:val="008B26F7"/>
    <w:rsid w:val="008B54E6"/>
    <w:rsid w:val="008B5D0A"/>
    <w:rsid w:val="008B7FDA"/>
    <w:rsid w:val="008C1BBB"/>
    <w:rsid w:val="008C2866"/>
    <w:rsid w:val="008C46EB"/>
    <w:rsid w:val="008C50C1"/>
    <w:rsid w:val="008C644E"/>
    <w:rsid w:val="008C7DF7"/>
    <w:rsid w:val="008D7892"/>
    <w:rsid w:val="008E2A64"/>
    <w:rsid w:val="008E2A8D"/>
    <w:rsid w:val="008E2F8B"/>
    <w:rsid w:val="008E4F04"/>
    <w:rsid w:val="008E63C4"/>
    <w:rsid w:val="008E6F18"/>
    <w:rsid w:val="008F06EA"/>
    <w:rsid w:val="008F1290"/>
    <w:rsid w:val="008F1FE9"/>
    <w:rsid w:val="008F67F6"/>
    <w:rsid w:val="00903B4F"/>
    <w:rsid w:val="009040C1"/>
    <w:rsid w:val="00904166"/>
    <w:rsid w:val="009132EF"/>
    <w:rsid w:val="00913957"/>
    <w:rsid w:val="00915A24"/>
    <w:rsid w:val="00915C5B"/>
    <w:rsid w:val="00916E0C"/>
    <w:rsid w:val="00921604"/>
    <w:rsid w:val="00923735"/>
    <w:rsid w:val="00924880"/>
    <w:rsid w:val="00926842"/>
    <w:rsid w:val="00930713"/>
    <w:rsid w:val="00931152"/>
    <w:rsid w:val="00931460"/>
    <w:rsid w:val="00932A99"/>
    <w:rsid w:val="00933622"/>
    <w:rsid w:val="00934B3D"/>
    <w:rsid w:val="00934F3C"/>
    <w:rsid w:val="00937643"/>
    <w:rsid w:val="00941419"/>
    <w:rsid w:val="00943EB9"/>
    <w:rsid w:val="00944A6E"/>
    <w:rsid w:val="0094583B"/>
    <w:rsid w:val="0095480E"/>
    <w:rsid w:val="00960D85"/>
    <w:rsid w:val="00961781"/>
    <w:rsid w:val="00964EC2"/>
    <w:rsid w:val="00967454"/>
    <w:rsid w:val="00967509"/>
    <w:rsid w:val="00967637"/>
    <w:rsid w:val="00975844"/>
    <w:rsid w:val="00977B82"/>
    <w:rsid w:val="00981C0F"/>
    <w:rsid w:val="00982544"/>
    <w:rsid w:val="00982962"/>
    <w:rsid w:val="00984C35"/>
    <w:rsid w:val="00996EBF"/>
    <w:rsid w:val="00997EB3"/>
    <w:rsid w:val="009A11AF"/>
    <w:rsid w:val="009A167C"/>
    <w:rsid w:val="009A4004"/>
    <w:rsid w:val="009A50F0"/>
    <w:rsid w:val="009A623B"/>
    <w:rsid w:val="009A6AF4"/>
    <w:rsid w:val="009A7E5B"/>
    <w:rsid w:val="009B35A3"/>
    <w:rsid w:val="009B43E9"/>
    <w:rsid w:val="009B4842"/>
    <w:rsid w:val="009B6D76"/>
    <w:rsid w:val="009C26A2"/>
    <w:rsid w:val="009C2853"/>
    <w:rsid w:val="009C51F1"/>
    <w:rsid w:val="009C5ABF"/>
    <w:rsid w:val="009D7E2C"/>
    <w:rsid w:val="009E052C"/>
    <w:rsid w:val="009E456F"/>
    <w:rsid w:val="009E781F"/>
    <w:rsid w:val="009F0BCF"/>
    <w:rsid w:val="009F3E78"/>
    <w:rsid w:val="009F753C"/>
    <w:rsid w:val="009F76A8"/>
    <w:rsid w:val="009F7D5E"/>
    <w:rsid w:val="00A01D3F"/>
    <w:rsid w:val="00A0448F"/>
    <w:rsid w:val="00A045B2"/>
    <w:rsid w:val="00A108BD"/>
    <w:rsid w:val="00A139D0"/>
    <w:rsid w:val="00A1664F"/>
    <w:rsid w:val="00A17945"/>
    <w:rsid w:val="00A20A84"/>
    <w:rsid w:val="00A24313"/>
    <w:rsid w:val="00A245B3"/>
    <w:rsid w:val="00A24DBA"/>
    <w:rsid w:val="00A31A85"/>
    <w:rsid w:val="00A3410E"/>
    <w:rsid w:val="00A362D7"/>
    <w:rsid w:val="00A36AF1"/>
    <w:rsid w:val="00A37759"/>
    <w:rsid w:val="00A47437"/>
    <w:rsid w:val="00A54B88"/>
    <w:rsid w:val="00A573E7"/>
    <w:rsid w:val="00A60116"/>
    <w:rsid w:val="00A66DDA"/>
    <w:rsid w:val="00A70224"/>
    <w:rsid w:val="00A7088E"/>
    <w:rsid w:val="00A70D8F"/>
    <w:rsid w:val="00A757F5"/>
    <w:rsid w:val="00A76165"/>
    <w:rsid w:val="00A7695F"/>
    <w:rsid w:val="00A824DF"/>
    <w:rsid w:val="00A8343E"/>
    <w:rsid w:val="00A91686"/>
    <w:rsid w:val="00A91CF2"/>
    <w:rsid w:val="00A92EAF"/>
    <w:rsid w:val="00A931C8"/>
    <w:rsid w:val="00A968BE"/>
    <w:rsid w:val="00AA07FA"/>
    <w:rsid w:val="00AA1838"/>
    <w:rsid w:val="00AA2441"/>
    <w:rsid w:val="00AA3611"/>
    <w:rsid w:val="00AA624A"/>
    <w:rsid w:val="00AB03BB"/>
    <w:rsid w:val="00AB28A7"/>
    <w:rsid w:val="00AB4322"/>
    <w:rsid w:val="00AB553C"/>
    <w:rsid w:val="00AB68A6"/>
    <w:rsid w:val="00AB7EE1"/>
    <w:rsid w:val="00AC10D0"/>
    <w:rsid w:val="00AC58CC"/>
    <w:rsid w:val="00AC665D"/>
    <w:rsid w:val="00AC6F06"/>
    <w:rsid w:val="00AC75AC"/>
    <w:rsid w:val="00AC7939"/>
    <w:rsid w:val="00AD09F3"/>
    <w:rsid w:val="00AD27F3"/>
    <w:rsid w:val="00AD2EE4"/>
    <w:rsid w:val="00AD4DC7"/>
    <w:rsid w:val="00AF1916"/>
    <w:rsid w:val="00AF3F4F"/>
    <w:rsid w:val="00AF467C"/>
    <w:rsid w:val="00B03889"/>
    <w:rsid w:val="00B05ACF"/>
    <w:rsid w:val="00B05C23"/>
    <w:rsid w:val="00B06E75"/>
    <w:rsid w:val="00B10B78"/>
    <w:rsid w:val="00B10B88"/>
    <w:rsid w:val="00B1118A"/>
    <w:rsid w:val="00B117BE"/>
    <w:rsid w:val="00B11CFE"/>
    <w:rsid w:val="00B13B2B"/>
    <w:rsid w:val="00B14574"/>
    <w:rsid w:val="00B22A82"/>
    <w:rsid w:val="00B2347D"/>
    <w:rsid w:val="00B24DB3"/>
    <w:rsid w:val="00B27ADA"/>
    <w:rsid w:val="00B33209"/>
    <w:rsid w:val="00B33320"/>
    <w:rsid w:val="00B33C27"/>
    <w:rsid w:val="00B35147"/>
    <w:rsid w:val="00B409C4"/>
    <w:rsid w:val="00B45AFD"/>
    <w:rsid w:val="00B46C67"/>
    <w:rsid w:val="00B52F85"/>
    <w:rsid w:val="00B5396F"/>
    <w:rsid w:val="00B53D44"/>
    <w:rsid w:val="00B54B64"/>
    <w:rsid w:val="00B55C2A"/>
    <w:rsid w:val="00B55EDA"/>
    <w:rsid w:val="00B5684B"/>
    <w:rsid w:val="00B57250"/>
    <w:rsid w:val="00B607A6"/>
    <w:rsid w:val="00B60F3D"/>
    <w:rsid w:val="00B61AB2"/>
    <w:rsid w:val="00B63C50"/>
    <w:rsid w:val="00B64902"/>
    <w:rsid w:val="00B657D1"/>
    <w:rsid w:val="00B71017"/>
    <w:rsid w:val="00B73E64"/>
    <w:rsid w:val="00B744A2"/>
    <w:rsid w:val="00B74C27"/>
    <w:rsid w:val="00B755A1"/>
    <w:rsid w:val="00B77729"/>
    <w:rsid w:val="00B77E02"/>
    <w:rsid w:val="00B77E99"/>
    <w:rsid w:val="00B80792"/>
    <w:rsid w:val="00B83851"/>
    <w:rsid w:val="00B86DAA"/>
    <w:rsid w:val="00B900B2"/>
    <w:rsid w:val="00B92DF6"/>
    <w:rsid w:val="00BA0CBA"/>
    <w:rsid w:val="00BA1C89"/>
    <w:rsid w:val="00BA1D71"/>
    <w:rsid w:val="00BA35A6"/>
    <w:rsid w:val="00BA6475"/>
    <w:rsid w:val="00BB20BD"/>
    <w:rsid w:val="00BC7FA3"/>
    <w:rsid w:val="00BD0231"/>
    <w:rsid w:val="00BD08DB"/>
    <w:rsid w:val="00BD4BC1"/>
    <w:rsid w:val="00BD4F61"/>
    <w:rsid w:val="00BE2C1E"/>
    <w:rsid w:val="00BE30D1"/>
    <w:rsid w:val="00BE444E"/>
    <w:rsid w:val="00BF0BEF"/>
    <w:rsid w:val="00BF1AB0"/>
    <w:rsid w:val="00BF2710"/>
    <w:rsid w:val="00BF3117"/>
    <w:rsid w:val="00BF7852"/>
    <w:rsid w:val="00C03BE9"/>
    <w:rsid w:val="00C05FA4"/>
    <w:rsid w:val="00C10271"/>
    <w:rsid w:val="00C117F7"/>
    <w:rsid w:val="00C1229F"/>
    <w:rsid w:val="00C1569B"/>
    <w:rsid w:val="00C200FE"/>
    <w:rsid w:val="00C23CE5"/>
    <w:rsid w:val="00C23E83"/>
    <w:rsid w:val="00C243A0"/>
    <w:rsid w:val="00C24DC9"/>
    <w:rsid w:val="00C2549C"/>
    <w:rsid w:val="00C30069"/>
    <w:rsid w:val="00C30859"/>
    <w:rsid w:val="00C34036"/>
    <w:rsid w:val="00C3570F"/>
    <w:rsid w:val="00C407F6"/>
    <w:rsid w:val="00C42881"/>
    <w:rsid w:val="00C43C93"/>
    <w:rsid w:val="00C440EA"/>
    <w:rsid w:val="00C46B50"/>
    <w:rsid w:val="00C46DF9"/>
    <w:rsid w:val="00C47F4F"/>
    <w:rsid w:val="00C54D0A"/>
    <w:rsid w:val="00C5625A"/>
    <w:rsid w:val="00C57879"/>
    <w:rsid w:val="00C650BE"/>
    <w:rsid w:val="00C651A6"/>
    <w:rsid w:val="00C66F94"/>
    <w:rsid w:val="00C73CBE"/>
    <w:rsid w:val="00C74995"/>
    <w:rsid w:val="00C74CC7"/>
    <w:rsid w:val="00C750B4"/>
    <w:rsid w:val="00C760A3"/>
    <w:rsid w:val="00C762A8"/>
    <w:rsid w:val="00C77CB2"/>
    <w:rsid w:val="00C81204"/>
    <w:rsid w:val="00C81845"/>
    <w:rsid w:val="00C833CA"/>
    <w:rsid w:val="00C84A60"/>
    <w:rsid w:val="00C86119"/>
    <w:rsid w:val="00C8672F"/>
    <w:rsid w:val="00C9045D"/>
    <w:rsid w:val="00C91B28"/>
    <w:rsid w:val="00C92524"/>
    <w:rsid w:val="00C969EE"/>
    <w:rsid w:val="00CA09A8"/>
    <w:rsid w:val="00CA0BDA"/>
    <w:rsid w:val="00CA272E"/>
    <w:rsid w:val="00CB00A9"/>
    <w:rsid w:val="00CB1B54"/>
    <w:rsid w:val="00CB315E"/>
    <w:rsid w:val="00CB3AC7"/>
    <w:rsid w:val="00CB5A3A"/>
    <w:rsid w:val="00CB6187"/>
    <w:rsid w:val="00CB6F25"/>
    <w:rsid w:val="00CB797E"/>
    <w:rsid w:val="00CB7C94"/>
    <w:rsid w:val="00CC0C4E"/>
    <w:rsid w:val="00CC1EFD"/>
    <w:rsid w:val="00CC277D"/>
    <w:rsid w:val="00CC2C55"/>
    <w:rsid w:val="00CC545D"/>
    <w:rsid w:val="00CC60B2"/>
    <w:rsid w:val="00CC6BA9"/>
    <w:rsid w:val="00CC7564"/>
    <w:rsid w:val="00CD0451"/>
    <w:rsid w:val="00CD2A92"/>
    <w:rsid w:val="00CD49AB"/>
    <w:rsid w:val="00CD765D"/>
    <w:rsid w:val="00CE1843"/>
    <w:rsid w:val="00CE34EF"/>
    <w:rsid w:val="00CE7574"/>
    <w:rsid w:val="00CF0D3B"/>
    <w:rsid w:val="00CF41C5"/>
    <w:rsid w:val="00CF497C"/>
    <w:rsid w:val="00CF5235"/>
    <w:rsid w:val="00CF6325"/>
    <w:rsid w:val="00D00F73"/>
    <w:rsid w:val="00D01505"/>
    <w:rsid w:val="00D018AC"/>
    <w:rsid w:val="00D01EDC"/>
    <w:rsid w:val="00D04DD1"/>
    <w:rsid w:val="00D04F44"/>
    <w:rsid w:val="00D06BEC"/>
    <w:rsid w:val="00D0744F"/>
    <w:rsid w:val="00D07580"/>
    <w:rsid w:val="00D1198B"/>
    <w:rsid w:val="00D15480"/>
    <w:rsid w:val="00D15944"/>
    <w:rsid w:val="00D1690D"/>
    <w:rsid w:val="00D200B9"/>
    <w:rsid w:val="00D21205"/>
    <w:rsid w:val="00D30F43"/>
    <w:rsid w:val="00D311F9"/>
    <w:rsid w:val="00D34455"/>
    <w:rsid w:val="00D349F6"/>
    <w:rsid w:val="00D36F3E"/>
    <w:rsid w:val="00D408B1"/>
    <w:rsid w:val="00D41860"/>
    <w:rsid w:val="00D41C76"/>
    <w:rsid w:val="00D4277B"/>
    <w:rsid w:val="00D43F08"/>
    <w:rsid w:val="00D54C9E"/>
    <w:rsid w:val="00D556F8"/>
    <w:rsid w:val="00D5639E"/>
    <w:rsid w:val="00D62C3C"/>
    <w:rsid w:val="00D6645B"/>
    <w:rsid w:val="00D7002F"/>
    <w:rsid w:val="00D705A9"/>
    <w:rsid w:val="00D72574"/>
    <w:rsid w:val="00D72B37"/>
    <w:rsid w:val="00D75FDF"/>
    <w:rsid w:val="00D76B73"/>
    <w:rsid w:val="00D76EF4"/>
    <w:rsid w:val="00D77ADF"/>
    <w:rsid w:val="00D807C9"/>
    <w:rsid w:val="00D80E17"/>
    <w:rsid w:val="00D8104C"/>
    <w:rsid w:val="00D81FC9"/>
    <w:rsid w:val="00D825FD"/>
    <w:rsid w:val="00D83D68"/>
    <w:rsid w:val="00D85734"/>
    <w:rsid w:val="00D869A2"/>
    <w:rsid w:val="00D91A3E"/>
    <w:rsid w:val="00D93AD2"/>
    <w:rsid w:val="00D947BE"/>
    <w:rsid w:val="00D95B3A"/>
    <w:rsid w:val="00DA1159"/>
    <w:rsid w:val="00DA38FF"/>
    <w:rsid w:val="00DA43E8"/>
    <w:rsid w:val="00DA43F7"/>
    <w:rsid w:val="00DA6266"/>
    <w:rsid w:val="00DB186D"/>
    <w:rsid w:val="00DB2DE2"/>
    <w:rsid w:val="00DB2F81"/>
    <w:rsid w:val="00DB3049"/>
    <w:rsid w:val="00DB3BA2"/>
    <w:rsid w:val="00DB7ED7"/>
    <w:rsid w:val="00DC0B17"/>
    <w:rsid w:val="00DC2690"/>
    <w:rsid w:val="00DD1B83"/>
    <w:rsid w:val="00DD30E6"/>
    <w:rsid w:val="00DD32A1"/>
    <w:rsid w:val="00DD50A4"/>
    <w:rsid w:val="00DD774C"/>
    <w:rsid w:val="00DD7B6E"/>
    <w:rsid w:val="00DE05FA"/>
    <w:rsid w:val="00DE18CE"/>
    <w:rsid w:val="00DE520B"/>
    <w:rsid w:val="00DE5697"/>
    <w:rsid w:val="00DF470C"/>
    <w:rsid w:val="00DF4F8E"/>
    <w:rsid w:val="00DF5D7B"/>
    <w:rsid w:val="00DF6838"/>
    <w:rsid w:val="00DF736B"/>
    <w:rsid w:val="00E034FE"/>
    <w:rsid w:val="00E10278"/>
    <w:rsid w:val="00E10DA4"/>
    <w:rsid w:val="00E11EF2"/>
    <w:rsid w:val="00E121F0"/>
    <w:rsid w:val="00E12560"/>
    <w:rsid w:val="00E135BA"/>
    <w:rsid w:val="00E13C5F"/>
    <w:rsid w:val="00E15CB5"/>
    <w:rsid w:val="00E177E7"/>
    <w:rsid w:val="00E23DE4"/>
    <w:rsid w:val="00E2798A"/>
    <w:rsid w:val="00E27F58"/>
    <w:rsid w:val="00E34C3B"/>
    <w:rsid w:val="00E41B92"/>
    <w:rsid w:val="00E42CCA"/>
    <w:rsid w:val="00E470BB"/>
    <w:rsid w:val="00E50B6D"/>
    <w:rsid w:val="00E51174"/>
    <w:rsid w:val="00E5122C"/>
    <w:rsid w:val="00E57813"/>
    <w:rsid w:val="00E607E5"/>
    <w:rsid w:val="00E63072"/>
    <w:rsid w:val="00E638DB"/>
    <w:rsid w:val="00E67434"/>
    <w:rsid w:val="00E67909"/>
    <w:rsid w:val="00E67EC3"/>
    <w:rsid w:val="00E73254"/>
    <w:rsid w:val="00E73DF5"/>
    <w:rsid w:val="00E75253"/>
    <w:rsid w:val="00E75C1E"/>
    <w:rsid w:val="00E77B75"/>
    <w:rsid w:val="00E82519"/>
    <w:rsid w:val="00E85AB0"/>
    <w:rsid w:val="00E90325"/>
    <w:rsid w:val="00E90A45"/>
    <w:rsid w:val="00E976C0"/>
    <w:rsid w:val="00EA2751"/>
    <w:rsid w:val="00EA7799"/>
    <w:rsid w:val="00EB0989"/>
    <w:rsid w:val="00EB1268"/>
    <w:rsid w:val="00EB1D9E"/>
    <w:rsid w:val="00EB1DF5"/>
    <w:rsid w:val="00EB4801"/>
    <w:rsid w:val="00EB5F51"/>
    <w:rsid w:val="00EB690C"/>
    <w:rsid w:val="00EB6C00"/>
    <w:rsid w:val="00EB73F1"/>
    <w:rsid w:val="00EB7817"/>
    <w:rsid w:val="00EC0420"/>
    <w:rsid w:val="00EC184B"/>
    <w:rsid w:val="00ED0337"/>
    <w:rsid w:val="00ED2149"/>
    <w:rsid w:val="00ED52F1"/>
    <w:rsid w:val="00EE0140"/>
    <w:rsid w:val="00EE2183"/>
    <w:rsid w:val="00EE7D04"/>
    <w:rsid w:val="00EF02CB"/>
    <w:rsid w:val="00EF0348"/>
    <w:rsid w:val="00EF258E"/>
    <w:rsid w:val="00EF3715"/>
    <w:rsid w:val="00EF37BB"/>
    <w:rsid w:val="00EF630F"/>
    <w:rsid w:val="00EF779D"/>
    <w:rsid w:val="00F00055"/>
    <w:rsid w:val="00F0021D"/>
    <w:rsid w:val="00F00573"/>
    <w:rsid w:val="00F025C8"/>
    <w:rsid w:val="00F046AC"/>
    <w:rsid w:val="00F04939"/>
    <w:rsid w:val="00F04A5E"/>
    <w:rsid w:val="00F0641B"/>
    <w:rsid w:val="00F06457"/>
    <w:rsid w:val="00F06718"/>
    <w:rsid w:val="00F07966"/>
    <w:rsid w:val="00F100EB"/>
    <w:rsid w:val="00F1582E"/>
    <w:rsid w:val="00F16609"/>
    <w:rsid w:val="00F2021F"/>
    <w:rsid w:val="00F211A8"/>
    <w:rsid w:val="00F2346C"/>
    <w:rsid w:val="00F23708"/>
    <w:rsid w:val="00F24957"/>
    <w:rsid w:val="00F26326"/>
    <w:rsid w:val="00F3114E"/>
    <w:rsid w:val="00F37F9B"/>
    <w:rsid w:val="00F46BC7"/>
    <w:rsid w:val="00F47EAF"/>
    <w:rsid w:val="00F51126"/>
    <w:rsid w:val="00F511C2"/>
    <w:rsid w:val="00F54D56"/>
    <w:rsid w:val="00F553FF"/>
    <w:rsid w:val="00F609D5"/>
    <w:rsid w:val="00F60BB0"/>
    <w:rsid w:val="00F60E09"/>
    <w:rsid w:val="00F64016"/>
    <w:rsid w:val="00F645C7"/>
    <w:rsid w:val="00F6655F"/>
    <w:rsid w:val="00F67558"/>
    <w:rsid w:val="00F7094E"/>
    <w:rsid w:val="00F71136"/>
    <w:rsid w:val="00F720EC"/>
    <w:rsid w:val="00F726DF"/>
    <w:rsid w:val="00F7324F"/>
    <w:rsid w:val="00F735AD"/>
    <w:rsid w:val="00F75A04"/>
    <w:rsid w:val="00F77869"/>
    <w:rsid w:val="00F81504"/>
    <w:rsid w:val="00F8348D"/>
    <w:rsid w:val="00F8549A"/>
    <w:rsid w:val="00F8577F"/>
    <w:rsid w:val="00F90252"/>
    <w:rsid w:val="00F90290"/>
    <w:rsid w:val="00F902E7"/>
    <w:rsid w:val="00FA3E42"/>
    <w:rsid w:val="00FA54B0"/>
    <w:rsid w:val="00FA7912"/>
    <w:rsid w:val="00FA7B2C"/>
    <w:rsid w:val="00FB1747"/>
    <w:rsid w:val="00FB51CC"/>
    <w:rsid w:val="00FB6825"/>
    <w:rsid w:val="00FB6B26"/>
    <w:rsid w:val="00FC1C85"/>
    <w:rsid w:val="00FC5DC9"/>
    <w:rsid w:val="00FC68EB"/>
    <w:rsid w:val="00FC6D47"/>
    <w:rsid w:val="00FD0528"/>
    <w:rsid w:val="00FD0AF4"/>
    <w:rsid w:val="00FD1495"/>
    <w:rsid w:val="00FD1693"/>
    <w:rsid w:val="00FD197C"/>
    <w:rsid w:val="00FD203F"/>
    <w:rsid w:val="00FE10F0"/>
    <w:rsid w:val="00FE2047"/>
    <w:rsid w:val="00FE2D2D"/>
    <w:rsid w:val="00FE3C8B"/>
    <w:rsid w:val="00FE4396"/>
    <w:rsid w:val="00FE5278"/>
    <w:rsid w:val="00FE7590"/>
    <w:rsid w:val="00FF080B"/>
    <w:rsid w:val="00FF37D3"/>
    <w:rsid w:val="00FF480E"/>
    <w:rsid w:val="00FF6D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uiPriority w:val="99"/>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uiPriority w:val="99"/>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7877">
      <w:bodyDiv w:val="1"/>
      <w:marLeft w:val="0"/>
      <w:marRight w:val="0"/>
      <w:marTop w:val="0"/>
      <w:marBottom w:val="0"/>
      <w:divBdr>
        <w:top w:val="none" w:sz="0" w:space="0" w:color="auto"/>
        <w:left w:val="none" w:sz="0" w:space="0" w:color="auto"/>
        <w:bottom w:val="none" w:sz="0" w:space="0" w:color="auto"/>
        <w:right w:val="none" w:sz="0" w:space="0" w:color="auto"/>
      </w:divBdr>
    </w:div>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685059342">
      <w:bodyDiv w:val="1"/>
      <w:marLeft w:val="0"/>
      <w:marRight w:val="0"/>
      <w:marTop w:val="0"/>
      <w:marBottom w:val="0"/>
      <w:divBdr>
        <w:top w:val="none" w:sz="0" w:space="0" w:color="auto"/>
        <w:left w:val="none" w:sz="0" w:space="0" w:color="auto"/>
        <w:bottom w:val="none" w:sz="0" w:space="0" w:color="auto"/>
        <w:right w:val="none" w:sz="0" w:space="0" w:color="auto"/>
      </w:divBdr>
    </w:div>
    <w:div w:id="728115124">
      <w:bodyDiv w:val="1"/>
      <w:marLeft w:val="0"/>
      <w:marRight w:val="0"/>
      <w:marTop w:val="0"/>
      <w:marBottom w:val="0"/>
      <w:divBdr>
        <w:top w:val="none" w:sz="0" w:space="0" w:color="auto"/>
        <w:left w:val="none" w:sz="0" w:space="0" w:color="auto"/>
        <w:bottom w:val="none" w:sz="0" w:space="0" w:color="auto"/>
        <w:right w:val="none" w:sz="0" w:space="0" w:color="auto"/>
      </w:divBdr>
    </w:div>
    <w:div w:id="799566650">
      <w:bodyDiv w:val="1"/>
      <w:marLeft w:val="0"/>
      <w:marRight w:val="0"/>
      <w:marTop w:val="0"/>
      <w:marBottom w:val="0"/>
      <w:divBdr>
        <w:top w:val="none" w:sz="0" w:space="0" w:color="auto"/>
        <w:left w:val="none" w:sz="0" w:space="0" w:color="auto"/>
        <w:bottom w:val="none" w:sz="0" w:space="0" w:color="auto"/>
        <w:right w:val="none" w:sz="0" w:space="0" w:color="auto"/>
      </w:divBdr>
    </w:div>
    <w:div w:id="1244535208">
      <w:bodyDiv w:val="1"/>
      <w:marLeft w:val="0"/>
      <w:marRight w:val="0"/>
      <w:marTop w:val="0"/>
      <w:marBottom w:val="0"/>
      <w:divBdr>
        <w:top w:val="none" w:sz="0" w:space="0" w:color="auto"/>
        <w:left w:val="none" w:sz="0" w:space="0" w:color="auto"/>
        <w:bottom w:val="none" w:sz="0" w:space="0" w:color="auto"/>
        <w:right w:val="none" w:sz="0" w:space="0" w:color="auto"/>
      </w:divBdr>
    </w:div>
    <w:div w:id="1401563813">
      <w:bodyDiv w:val="1"/>
      <w:marLeft w:val="0"/>
      <w:marRight w:val="0"/>
      <w:marTop w:val="0"/>
      <w:marBottom w:val="0"/>
      <w:divBdr>
        <w:top w:val="none" w:sz="0" w:space="0" w:color="auto"/>
        <w:left w:val="none" w:sz="0" w:space="0" w:color="auto"/>
        <w:bottom w:val="none" w:sz="0" w:space="0" w:color="auto"/>
        <w:right w:val="none" w:sz="0" w:space="0" w:color="auto"/>
      </w:divBdr>
    </w:div>
    <w:div w:id="1679112563">
      <w:bodyDiv w:val="1"/>
      <w:marLeft w:val="0"/>
      <w:marRight w:val="0"/>
      <w:marTop w:val="0"/>
      <w:marBottom w:val="0"/>
      <w:divBdr>
        <w:top w:val="none" w:sz="0" w:space="0" w:color="auto"/>
        <w:left w:val="none" w:sz="0" w:space="0" w:color="auto"/>
        <w:bottom w:val="none" w:sz="0" w:space="0" w:color="auto"/>
        <w:right w:val="none" w:sz="0" w:space="0" w:color="auto"/>
      </w:divBdr>
    </w:div>
    <w:div w:id="1798791467">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llcompras.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bllcompras.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orais.pmc@gmail.co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bllcompras.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doe.tce.sp.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A4E62-37A7-4B53-A2F8-BF5A639E4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46</Pages>
  <Words>13271</Words>
  <Characters>71665</Characters>
  <Application>Microsoft Office Word</Application>
  <DocSecurity>0</DocSecurity>
  <Lines>597</Lines>
  <Paragraphs>169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114</cp:revision>
  <cp:lastPrinted>2025-10-09T17:55:00Z</cp:lastPrinted>
  <dcterms:created xsi:type="dcterms:W3CDTF">2025-10-09T13:09:00Z</dcterms:created>
  <dcterms:modified xsi:type="dcterms:W3CDTF">2025-10-14T11:36:00Z</dcterms:modified>
</cp:coreProperties>
</file>